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241C3" w14:textId="77777777" w:rsidR="004F4AD5" w:rsidRDefault="004F4AD5" w:rsidP="004F4AD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4"/>
        <w:gridCol w:w="34"/>
        <w:gridCol w:w="709"/>
        <w:gridCol w:w="4151"/>
        <w:gridCol w:w="66"/>
      </w:tblGrid>
      <w:tr w:rsidR="00E854FF" w:rsidRPr="004E4D3C" w14:paraId="02DDC877" w14:textId="77777777" w:rsidTr="00616389">
        <w:tc>
          <w:tcPr>
            <w:tcW w:w="9854" w:type="dxa"/>
            <w:gridSpan w:val="5"/>
          </w:tcPr>
          <w:p w14:paraId="42EB34B8" w14:textId="77777777" w:rsidR="00E854FF" w:rsidRPr="000A3FA2" w:rsidRDefault="00E854FF" w:rsidP="00616389">
            <w:pPr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ITT – LSSA  “COPERNICO” – Barcellona P.G.</w:t>
            </w:r>
          </w:p>
          <w:p w14:paraId="5452618A" w14:textId="77777777" w:rsidR="00E854FF" w:rsidRPr="000A3FA2" w:rsidRDefault="00E854FF" w:rsidP="00616389">
            <w:pPr>
              <w:jc w:val="center"/>
              <w:rPr>
                <w:b/>
                <w:sz w:val="22"/>
                <w:szCs w:val="22"/>
              </w:rPr>
            </w:pPr>
          </w:p>
          <w:p w14:paraId="7774DE25" w14:textId="77777777" w:rsidR="00E854FF" w:rsidRPr="000A3FA2" w:rsidRDefault="00E854FF" w:rsidP="00616389">
            <w:pPr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PROGRAMMA / PERCORSO DIDATTICO SVOLTO DI:  MATEMATICA</w:t>
            </w:r>
          </w:p>
          <w:p w14:paraId="597B2AAD" w14:textId="77777777" w:rsidR="00E854FF" w:rsidRPr="000A3FA2" w:rsidRDefault="00E854FF" w:rsidP="00616389">
            <w:pPr>
              <w:jc w:val="center"/>
              <w:rPr>
                <w:b/>
                <w:sz w:val="22"/>
                <w:szCs w:val="22"/>
              </w:rPr>
            </w:pPr>
          </w:p>
          <w:p w14:paraId="652104A3" w14:textId="31E0B9EB" w:rsidR="00E854FF" w:rsidRPr="000A3FA2" w:rsidRDefault="00E854FF" w:rsidP="0061638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Classe e indirizzo di studio: I</w:t>
            </w:r>
            <w:r w:rsidR="00254F29">
              <w:rPr>
                <w:b/>
                <w:sz w:val="22"/>
                <w:szCs w:val="22"/>
              </w:rPr>
              <w:t>II</w:t>
            </w:r>
            <w:r w:rsidRPr="000A3FA2">
              <w:rPr>
                <w:b/>
                <w:sz w:val="22"/>
                <w:szCs w:val="22"/>
              </w:rPr>
              <w:t xml:space="preserve"> Sez. </w:t>
            </w:r>
            <w:r w:rsidR="00254F29">
              <w:rPr>
                <w:b/>
                <w:sz w:val="22"/>
                <w:szCs w:val="22"/>
              </w:rPr>
              <w:t>A Liceo delle Scienze Applicate</w:t>
            </w:r>
            <w:r w:rsidRPr="000A3FA2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0A3FA2">
              <w:rPr>
                <w:b/>
                <w:sz w:val="22"/>
                <w:szCs w:val="22"/>
              </w:rPr>
              <w:t>a.s.</w:t>
            </w:r>
            <w:proofErr w:type="spellEnd"/>
            <w:r w:rsidRPr="000A3F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2023</w:t>
            </w:r>
            <w:r w:rsidRPr="000A3FA2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24</w:t>
            </w:r>
          </w:p>
          <w:p w14:paraId="3EBBE098" w14:textId="77777777" w:rsidR="00E854FF" w:rsidRDefault="00E854FF" w:rsidP="0061638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 xml:space="preserve">DOCENTE:  </w:t>
            </w:r>
            <w:r>
              <w:rPr>
                <w:b/>
                <w:sz w:val="22"/>
                <w:szCs w:val="22"/>
              </w:rPr>
              <w:t>Giunta Laura</w:t>
            </w:r>
          </w:p>
          <w:p w14:paraId="48A3F8F7" w14:textId="77777777" w:rsidR="00E854FF" w:rsidRPr="000A3FA2" w:rsidRDefault="00E854FF" w:rsidP="0061638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 xml:space="preserve">LIBRI DI TESTO: </w:t>
            </w:r>
          </w:p>
          <w:p w14:paraId="5592FC16" w14:textId="77777777" w:rsidR="00E854FF" w:rsidRPr="004E4D3C" w:rsidRDefault="00E854FF" w:rsidP="00E854FF">
            <w:pPr>
              <w:pStyle w:val="Paragrafoelenco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Massimo Bergamini e Graziella </w:t>
            </w:r>
            <w:proofErr w:type="spellStart"/>
            <w:r>
              <w:rPr>
                <w:b/>
                <w:sz w:val="22"/>
                <w:szCs w:val="22"/>
              </w:rPr>
              <w:t>Barozzi-Mtematica</w:t>
            </w:r>
            <w:proofErr w:type="spellEnd"/>
            <w:r>
              <w:rPr>
                <w:b/>
                <w:sz w:val="22"/>
                <w:szCs w:val="22"/>
              </w:rPr>
              <w:t xml:space="preserve"> multimediale .verde - Zanichelli</w:t>
            </w:r>
          </w:p>
        </w:tc>
      </w:tr>
      <w:tr w:rsidR="00E854FF" w:rsidRPr="007453E6" w14:paraId="1C2FBA54" w14:textId="77777777" w:rsidTr="00616389">
        <w:tc>
          <w:tcPr>
            <w:tcW w:w="5637" w:type="dxa"/>
            <w:gridSpan w:val="3"/>
          </w:tcPr>
          <w:p w14:paraId="116022FF" w14:textId="77777777" w:rsidR="00E854FF" w:rsidRPr="002C357F" w:rsidRDefault="00E854FF" w:rsidP="00616389">
            <w:pPr>
              <w:jc w:val="both"/>
              <w:rPr>
                <w:sz w:val="22"/>
                <w:szCs w:val="22"/>
              </w:rPr>
            </w:pPr>
            <w:r w:rsidRPr="002C357F">
              <w:rPr>
                <w:b/>
                <w:sz w:val="22"/>
                <w:szCs w:val="22"/>
              </w:rPr>
              <w:t>MODULI</w:t>
            </w:r>
            <w:r w:rsidRPr="007453E6">
              <w:rPr>
                <w:b/>
                <w:sz w:val="22"/>
                <w:szCs w:val="22"/>
              </w:rPr>
              <w:t>:</w:t>
            </w:r>
            <w:r w:rsidRPr="007453E6">
              <w:rPr>
                <w:sz w:val="22"/>
                <w:szCs w:val="22"/>
              </w:rPr>
              <w:t xml:space="preserve">   </w:t>
            </w:r>
            <w:r w:rsidRPr="00470055">
              <w:rPr>
                <w:color w:val="000000" w:themeColor="text1"/>
              </w:rPr>
              <w:t>(inserire il titolo dei moduli e l’elenco degli argomenti/ Unità Didattiche svolti per ciascun modulo)</w:t>
            </w:r>
          </w:p>
        </w:tc>
        <w:tc>
          <w:tcPr>
            <w:tcW w:w="4217" w:type="dxa"/>
            <w:gridSpan w:val="2"/>
          </w:tcPr>
          <w:p w14:paraId="302B5919" w14:textId="77777777" w:rsidR="00E854FF" w:rsidRPr="00514548" w:rsidRDefault="00E854FF" w:rsidP="0061638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48">
              <w:rPr>
                <w:b/>
                <w:bCs/>
                <w:sz w:val="22"/>
                <w:szCs w:val="22"/>
              </w:rPr>
              <w:t>ESPERIENZE, SNODI CONCETTUALI, METODOLOGIE, PROGETTI:</w:t>
            </w:r>
            <w:r w:rsidRPr="006D37D5">
              <w:t xml:space="preserve"> (eventuale colonna, </w:t>
            </w:r>
            <w:r>
              <w:t xml:space="preserve">per </w:t>
            </w:r>
            <w:r w:rsidRPr="006D37D5">
              <w:t>evidenziare i processi di apprendimento delle competenze)</w:t>
            </w:r>
          </w:p>
          <w:p w14:paraId="0A05D101" w14:textId="77777777" w:rsidR="00E854FF" w:rsidRPr="007453E6" w:rsidRDefault="00E854FF" w:rsidP="00616389">
            <w:pPr>
              <w:rPr>
                <w:sz w:val="20"/>
                <w:szCs w:val="20"/>
              </w:rPr>
            </w:pPr>
            <w:r w:rsidRPr="002C357F">
              <w:rPr>
                <w:sz w:val="22"/>
                <w:szCs w:val="22"/>
              </w:rPr>
              <w:t xml:space="preserve"> </w:t>
            </w:r>
          </w:p>
        </w:tc>
      </w:tr>
      <w:tr w:rsidR="004F4AD5" w:rsidRPr="006D37D5" w14:paraId="472705EA" w14:textId="77777777" w:rsidTr="00E854FF">
        <w:trPr>
          <w:gridAfter w:val="1"/>
          <w:wAfter w:w="66" w:type="dxa"/>
          <w:trHeight w:val="1136"/>
        </w:trPr>
        <w:tc>
          <w:tcPr>
            <w:tcW w:w="4894" w:type="dxa"/>
          </w:tcPr>
          <w:p w14:paraId="02E4BC11" w14:textId="5A9E52F1" w:rsidR="004F4AD5" w:rsidRPr="006D37D5" w:rsidRDefault="004F4AD5" w:rsidP="00F67982">
            <w:r w:rsidRPr="007522F9">
              <w:rPr>
                <w:b/>
              </w:rPr>
              <w:t>MODULI:</w:t>
            </w:r>
            <w:r w:rsidR="000557CE">
              <w:t xml:space="preserve"> </w:t>
            </w:r>
            <w:r w:rsidR="00E854FF" w:rsidRPr="007453E6">
              <w:rPr>
                <w:b/>
                <w:sz w:val="22"/>
                <w:szCs w:val="22"/>
              </w:rPr>
              <w:t>:</w:t>
            </w:r>
            <w:r w:rsidR="00E854FF" w:rsidRPr="007453E6">
              <w:rPr>
                <w:sz w:val="22"/>
                <w:szCs w:val="22"/>
              </w:rPr>
              <w:t xml:space="preserve">   </w:t>
            </w:r>
            <w:r w:rsidR="00E854FF" w:rsidRPr="00470055">
              <w:rPr>
                <w:color w:val="000000" w:themeColor="text1"/>
              </w:rPr>
              <w:t>(inserire il titolo dei moduli e l’elenco degli argomenti/ Unità Didattiche svolti per ciascun modulo)</w:t>
            </w:r>
          </w:p>
        </w:tc>
        <w:tc>
          <w:tcPr>
            <w:tcW w:w="4894" w:type="dxa"/>
            <w:gridSpan w:val="3"/>
          </w:tcPr>
          <w:p w14:paraId="1C0F7EB1" w14:textId="77777777" w:rsidR="004F4AD5" w:rsidRPr="00B97679" w:rsidRDefault="004F4AD5" w:rsidP="00F679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7679">
              <w:rPr>
                <w:b/>
                <w:bCs/>
                <w:sz w:val="22"/>
                <w:szCs w:val="22"/>
              </w:rPr>
              <w:t>ESPERIENZE, SNODI CONCETTUALI, METODOLOGIE, PROGETTI:</w:t>
            </w:r>
          </w:p>
          <w:p w14:paraId="197C0DB8" w14:textId="77777777" w:rsidR="004F4AD5" w:rsidRPr="00B97679" w:rsidRDefault="004F4AD5" w:rsidP="00F67982">
            <w:r w:rsidRPr="00B97679">
              <w:t xml:space="preserve"> (eventuale colonna, per evidenziare i processi di apprendimento delle competenze)</w:t>
            </w:r>
          </w:p>
        </w:tc>
      </w:tr>
      <w:tr w:rsidR="00E23611" w:rsidRPr="00BD2575" w14:paraId="1ED98BB0" w14:textId="77777777" w:rsidTr="00840E88">
        <w:trPr>
          <w:gridAfter w:val="1"/>
          <w:wAfter w:w="66" w:type="dxa"/>
        </w:trPr>
        <w:tc>
          <w:tcPr>
            <w:tcW w:w="4928" w:type="dxa"/>
            <w:gridSpan w:val="2"/>
          </w:tcPr>
          <w:p w14:paraId="32390D0E" w14:textId="4A1ADA0D" w:rsidR="00840E88" w:rsidRPr="00840E88" w:rsidRDefault="00E854FF" w:rsidP="00840E8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40E88">
              <w:rPr>
                <w:b/>
                <w:sz w:val="22"/>
                <w:szCs w:val="22"/>
                <w:highlight w:val="yellow"/>
              </w:rPr>
              <w:t xml:space="preserve">Modulo propedeutico </w:t>
            </w:r>
            <w:r w:rsidRPr="00840E88">
              <w:rPr>
                <w:b/>
                <w:bCs/>
                <w:sz w:val="22"/>
                <w:szCs w:val="22"/>
                <w:highlight w:val="yellow"/>
              </w:rPr>
              <w:t>“</w:t>
            </w:r>
            <w:r w:rsidRPr="00840E88">
              <w:rPr>
                <w:b/>
                <w:highlight w:val="yellow"/>
              </w:rPr>
              <w:t xml:space="preserve">Equazioni e disequazioni  </w:t>
            </w:r>
            <w:r w:rsidRPr="00840E88">
              <w:rPr>
                <w:b/>
                <w:bCs/>
                <w:sz w:val="22"/>
                <w:szCs w:val="22"/>
                <w:highlight w:val="yellow"/>
              </w:rPr>
              <w:t>”</w:t>
            </w:r>
            <w:r w:rsidRPr="00E854F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533BC0" w14:textId="5F061C24" w:rsidR="00840E88" w:rsidRDefault="00840E88" w:rsidP="00F67982">
            <w:pPr>
              <w:spacing w:line="276" w:lineRule="auto"/>
            </w:pPr>
            <w:r>
              <w:t>U.D.A. Equazioni e disequazioni</w:t>
            </w:r>
          </w:p>
          <w:p w14:paraId="434DD448" w14:textId="77777777" w:rsidR="00840E88" w:rsidRDefault="00840E88" w:rsidP="00F67982">
            <w:pPr>
              <w:spacing w:line="276" w:lineRule="auto"/>
            </w:pPr>
          </w:p>
          <w:p w14:paraId="15F7DF28" w14:textId="331FB4B1" w:rsidR="004B2AD3" w:rsidRDefault="004B2AD3" w:rsidP="00840E88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Equazioni e disequazioni lineari</w:t>
            </w:r>
          </w:p>
          <w:p w14:paraId="7AD9CF47" w14:textId="71F3323F" w:rsidR="00C41322" w:rsidRDefault="004B2AD3" w:rsidP="00840E88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Equazioni e disequazioni di secondo grado</w:t>
            </w:r>
          </w:p>
          <w:p w14:paraId="48A3F712" w14:textId="77777777" w:rsidR="005C46CD" w:rsidRDefault="005C46CD" w:rsidP="00F67982">
            <w:pPr>
              <w:spacing w:line="276" w:lineRule="auto"/>
            </w:pPr>
          </w:p>
          <w:p w14:paraId="7E54F4A2" w14:textId="77777777" w:rsidR="00E23611" w:rsidRPr="007522F9" w:rsidRDefault="00E23611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14:paraId="1C39DA0C" w14:textId="77777777" w:rsidR="00E23611" w:rsidRPr="007522F9" w:rsidRDefault="00E23611" w:rsidP="00F67982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4860" w:type="dxa"/>
            <w:gridSpan w:val="2"/>
          </w:tcPr>
          <w:p w14:paraId="6DABD818" w14:textId="10FC6937" w:rsidR="00E23611" w:rsidRPr="00C84EFB" w:rsidRDefault="00E23611" w:rsidP="00AE6D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F01FDB5" w14:textId="77777777" w:rsidR="00B05E46" w:rsidRDefault="00C41322" w:rsidP="00B05E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E23611">
              <w:rPr>
                <w:sz w:val="22"/>
                <w:szCs w:val="22"/>
              </w:rPr>
              <w:t xml:space="preserve">tilizzo di piattaforme e-learning </w:t>
            </w:r>
            <w:r w:rsidR="00B97679">
              <w:rPr>
                <w:b/>
                <w:sz w:val="22"/>
                <w:szCs w:val="22"/>
              </w:rPr>
              <w:t>(</w:t>
            </w:r>
            <w:proofErr w:type="spellStart"/>
            <w:r w:rsidR="00B97679">
              <w:rPr>
                <w:b/>
                <w:sz w:val="22"/>
                <w:szCs w:val="22"/>
              </w:rPr>
              <w:t>Weschool</w:t>
            </w:r>
            <w:proofErr w:type="spellEnd"/>
            <w:r w:rsidR="00E23611" w:rsidRPr="00164A31">
              <w:rPr>
                <w:b/>
                <w:sz w:val="22"/>
                <w:szCs w:val="22"/>
              </w:rPr>
              <w:t>)</w:t>
            </w:r>
            <w:r w:rsidR="00E23611">
              <w:rPr>
                <w:sz w:val="22"/>
                <w:szCs w:val="22"/>
              </w:rPr>
              <w:t xml:space="preserve"> come </w:t>
            </w:r>
            <w:proofErr w:type="spellStart"/>
            <w:r w:rsidR="00E23611">
              <w:rPr>
                <w:sz w:val="22"/>
                <w:szCs w:val="22"/>
              </w:rPr>
              <w:t>repositary</w:t>
            </w:r>
            <w:proofErr w:type="spellEnd"/>
            <w:r w:rsidR="00E23611">
              <w:rPr>
                <w:sz w:val="22"/>
                <w:szCs w:val="22"/>
              </w:rPr>
              <w:t xml:space="preserve"> di materiali (esercitazioni, lezioni, mappe concettuali) relativi agli snodi concettuali degli argomenti e utili all’apprendimento</w:t>
            </w:r>
          </w:p>
          <w:p w14:paraId="0B08F21E" w14:textId="77777777" w:rsidR="00B05E46" w:rsidRDefault="00B05E46" w:rsidP="00B05E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7CA5F93" w14:textId="7A6EE30A" w:rsidR="00E23611" w:rsidRDefault="00B05E46" w:rsidP="00B05E4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B05E46">
              <w:rPr>
                <w:b/>
                <w:bCs/>
                <w:sz w:val="22"/>
                <w:szCs w:val="22"/>
              </w:rPr>
              <w:t xml:space="preserve">Presentazione multimediale degli argomenti(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power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point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ahaslides</w:t>
            </w:r>
            <w:proofErr w:type="spellEnd"/>
          </w:p>
          <w:p w14:paraId="713D298F" w14:textId="77777777" w:rsidR="00B05E46" w:rsidRPr="00B05E46" w:rsidRDefault="00B05E46" w:rsidP="00B05E4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19C15BED" w14:textId="77777777" w:rsidR="00E23611" w:rsidRDefault="00E23611" w:rsidP="00AE6D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739F">
              <w:rPr>
                <w:sz w:val="22"/>
                <w:szCs w:val="22"/>
              </w:rPr>
              <w:t>Approccio metodologico attraverso l’</w:t>
            </w:r>
            <w:r>
              <w:rPr>
                <w:sz w:val="22"/>
                <w:szCs w:val="22"/>
              </w:rPr>
              <w:t>utilizzo dell</w:t>
            </w:r>
            <w:r w:rsidRPr="002D739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Flipped</w:t>
            </w:r>
            <w:proofErr w:type="spellEnd"/>
            <w:r w:rsidRPr="009E5D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classroom</w:t>
            </w:r>
            <w:proofErr w:type="spellEnd"/>
          </w:p>
          <w:p w14:paraId="29F05E8D" w14:textId="77777777" w:rsidR="00E23611" w:rsidRDefault="00E23611" w:rsidP="00AE6D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5681DB2" w14:textId="77777777" w:rsidR="00E23611" w:rsidRDefault="00E23611" w:rsidP="00AE6D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647DA4F" w14:textId="77777777" w:rsidR="00E23611" w:rsidRDefault="00E23611" w:rsidP="00AE6D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>
              <w:rPr>
                <w:sz w:val="22"/>
                <w:szCs w:val="22"/>
              </w:rPr>
              <w:t xml:space="preserve"> e risoluzione quesiti dalle gare di matematica</w:t>
            </w:r>
          </w:p>
          <w:p w14:paraId="0D8EB55C" w14:textId="77777777" w:rsidR="00E23611" w:rsidRDefault="00E23611" w:rsidP="00AE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6D047CA" w14:textId="77777777" w:rsidR="00E23611" w:rsidRDefault="00E23611" w:rsidP="00AE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5EE127" w14:textId="77777777" w:rsidR="00E23611" w:rsidRDefault="00E23611" w:rsidP="00AE6DBF">
            <w:pPr>
              <w:jc w:val="both"/>
              <w:rPr>
                <w:sz w:val="22"/>
                <w:szCs w:val="22"/>
              </w:rPr>
            </w:pPr>
            <w:r w:rsidRPr="009E5D4B">
              <w:rPr>
                <w:b/>
                <w:sz w:val="22"/>
                <w:szCs w:val="22"/>
              </w:rPr>
              <w:t xml:space="preserve">Cooperative </w:t>
            </w:r>
            <w:proofErr w:type="spellStart"/>
            <w:r w:rsidRPr="009E5D4B">
              <w:rPr>
                <w:b/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 per la  risoluzione di quesiti assegnati alle prove Invalsi negli anni precedenti.</w:t>
            </w:r>
          </w:p>
          <w:p w14:paraId="14D24FFD" w14:textId="77777777" w:rsidR="00C41322" w:rsidRDefault="00E23611" w:rsidP="00AE6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Ulteriori  </w:t>
            </w:r>
            <w:r w:rsidRPr="00C84EFB">
              <w:rPr>
                <w:b/>
                <w:sz w:val="22"/>
                <w:szCs w:val="22"/>
              </w:rPr>
              <w:t>quesiti “tipo Invalsi”</w:t>
            </w:r>
          </w:p>
          <w:p w14:paraId="25F08E07" w14:textId="63536537" w:rsidR="00E23611" w:rsidRDefault="00E23611" w:rsidP="00AE6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007D">
              <w:rPr>
                <w:b/>
                <w:sz w:val="22"/>
                <w:szCs w:val="22"/>
              </w:rPr>
              <w:t>Debate</w:t>
            </w:r>
            <w:proofErr w:type="spellEnd"/>
            <w:r>
              <w:rPr>
                <w:sz w:val="22"/>
                <w:szCs w:val="22"/>
              </w:rPr>
              <w:t xml:space="preserve"> sulla logica di risoluzione di tali prove.</w:t>
            </w:r>
          </w:p>
          <w:p w14:paraId="18857BEF" w14:textId="77777777" w:rsidR="00E23611" w:rsidRDefault="00E23611" w:rsidP="00AE6DBF">
            <w:pPr>
              <w:jc w:val="both"/>
              <w:rPr>
                <w:sz w:val="22"/>
                <w:szCs w:val="22"/>
              </w:rPr>
            </w:pPr>
          </w:p>
          <w:p w14:paraId="53F04E0C" w14:textId="77777777" w:rsidR="00E23611" w:rsidRDefault="00E23611" w:rsidP="00AE6DBF">
            <w:pPr>
              <w:jc w:val="both"/>
              <w:rPr>
                <w:sz w:val="22"/>
                <w:szCs w:val="22"/>
              </w:rPr>
            </w:pPr>
          </w:p>
          <w:p w14:paraId="6DF3E0CA" w14:textId="77777777" w:rsidR="00C41322" w:rsidRDefault="00C41322" w:rsidP="00C41322">
            <w:pPr>
              <w:jc w:val="both"/>
              <w:rPr>
                <w:b/>
                <w:sz w:val="22"/>
                <w:szCs w:val="22"/>
              </w:rPr>
            </w:pPr>
            <w:r w:rsidRPr="00080BA2">
              <w:rPr>
                <w:b/>
                <w:sz w:val="22"/>
                <w:szCs w:val="22"/>
              </w:rPr>
              <w:t>Matematica dalla realtà:</w:t>
            </w:r>
            <w:r>
              <w:rPr>
                <w:sz w:val="22"/>
                <w:szCs w:val="22"/>
              </w:rPr>
              <w:t xml:space="preserve"> modelli matematici per risolvere problemi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003A5E3" w14:textId="77777777" w:rsidR="00C41322" w:rsidRDefault="00C41322" w:rsidP="00C41322">
            <w:pPr>
              <w:jc w:val="both"/>
              <w:rPr>
                <w:b/>
                <w:sz w:val="22"/>
                <w:szCs w:val="22"/>
              </w:rPr>
            </w:pPr>
          </w:p>
          <w:p w14:paraId="72FDDAA4" w14:textId="77777777" w:rsidR="008A1159" w:rsidRDefault="008A1159" w:rsidP="008A1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del </w:t>
            </w:r>
            <w:r w:rsidRPr="00AC171D">
              <w:rPr>
                <w:b/>
                <w:sz w:val="22"/>
                <w:szCs w:val="22"/>
              </w:rPr>
              <w:t>software della calcolatrice grafica</w:t>
            </w:r>
            <w:r>
              <w:rPr>
                <w:b/>
                <w:sz w:val="22"/>
                <w:szCs w:val="22"/>
              </w:rPr>
              <w:t xml:space="preserve"> e delle calcolatrici in possesso dell’istituto </w:t>
            </w:r>
            <w:r>
              <w:rPr>
                <w:sz w:val="22"/>
                <w:szCs w:val="22"/>
              </w:rPr>
              <w:t xml:space="preserve"> per l’analisi dei grafici</w:t>
            </w:r>
          </w:p>
          <w:p w14:paraId="0FB9AC02" w14:textId="77777777" w:rsidR="008A1159" w:rsidRDefault="008A1159" w:rsidP="008A1159">
            <w:pPr>
              <w:jc w:val="both"/>
              <w:rPr>
                <w:sz w:val="22"/>
                <w:szCs w:val="22"/>
              </w:rPr>
            </w:pPr>
          </w:p>
          <w:p w14:paraId="1FD53C7E" w14:textId="77777777" w:rsidR="00E23611" w:rsidRPr="00FF2940" w:rsidRDefault="00E23611" w:rsidP="00AE6DBF">
            <w:pPr>
              <w:jc w:val="both"/>
              <w:rPr>
                <w:b/>
                <w:sz w:val="22"/>
                <w:szCs w:val="22"/>
              </w:rPr>
            </w:pPr>
          </w:p>
          <w:p w14:paraId="5A594CE3" w14:textId="77777777" w:rsidR="00E23611" w:rsidRDefault="00E23611" w:rsidP="00AE6DBF">
            <w:pPr>
              <w:jc w:val="both"/>
              <w:rPr>
                <w:szCs w:val="22"/>
              </w:rPr>
            </w:pPr>
          </w:p>
          <w:p w14:paraId="762D8B9C" w14:textId="527049C9" w:rsidR="00E23611" w:rsidRDefault="00E23611" w:rsidP="00AE6DBF">
            <w:pPr>
              <w:jc w:val="both"/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  <w:p w14:paraId="726EC71D" w14:textId="77777777" w:rsidR="00E23611" w:rsidRPr="007522F9" w:rsidRDefault="00E23611" w:rsidP="00F67982">
            <w:pPr>
              <w:rPr>
                <w:lang w:val="en-US"/>
              </w:rPr>
            </w:pPr>
          </w:p>
        </w:tc>
      </w:tr>
      <w:tr w:rsidR="00E23611" w:rsidRPr="00BD2575" w14:paraId="4D9520C0" w14:textId="77777777" w:rsidTr="00F67982">
        <w:trPr>
          <w:gridAfter w:val="1"/>
          <w:wAfter w:w="66" w:type="dxa"/>
        </w:trPr>
        <w:tc>
          <w:tcPr>
            <w:tcW w:w="4894" w:type="dxa"/>
          </w:tcPr>
          <w:p w14:paraId="146B0D12" w14:textId="68D4E0BF" w:rsidR="00E854FF" w:rsidRPr="00963E27" w:rsidRDefault="00E854FF" w:rsidP="00E854FF">
            <w:pPr>
              <w:shd w:val="pct75" w:color="FFFF00" w:fill="auto"/>
              <w:rPr>
                <w:b/>
                <w:caps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Modulo N° 1</w:t>
            </w:r>
            <w:r w:rsidRPr="002C357F">
              <w:rPr>
                <w:b/>
                <w:bCs/>
                <w:color w:val="333333"/>
                <w:sz w:val="22"/>
                <w:szCs w:val="22"/>
              </w:rPr>
              <w:t>“</w:t>
            </w:r>
            <w:r w:rsidRPr="00E26CB0">
              <w:rPr>
                <w:b/>
              </w:rPr>
              <w:t xml:space="preserve"> </w:t>
            </w:r>
            <w:r>
              <w:rPr>
                <w:b/>
              </w:rPr>
              <w:t>Equazioni e disequazioni</w:t>
            </w:r>
            <w:r w:rsidRPr="002C357F">
              <w:rPr>
                <w:b/>
                <w:sz w:val="22"/>
                <w:szCs w:val="22"/>
              </w:rPr>
              <w:t>“</w:t>
            </w:r>
            <w:r w:rsidRPr="002C357F">
              <w:rPr>
                <w:b/>
                <w:bCs/>
                <w:color w:val="333333"/>
                <w:sz w:val="22"/>
                <w:szCs w:val="22"/>
              </w:rPr>
              <w:t xml:space="preserve">  </w:t>
            </w:r>
          </w:p>
          <w:p w14:paraId="3A409051" w14:textId="34D6DA98" w:rsidR="000849D2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854FF">
              <w:rPr>
                <w:b/>
                <w:szCs w:val="22"/>
              </w:rPr>
              <w:t xml:space="preserve">U.D.A.1 : </w:t>
            </w:r>
          </w:p>
          <w:p w14:paraId="3B248FA4" w14:textId="626CECB7" w:rsidR="00E854FF" w:rsidRPr="00963E27" w:rsidRDefault="000849D2" w:rsidP="00E854FF">
            <w:pPr>
              <w:spacing w:line="276" w:lineRule="auto"/>
              <w:rPr>
                <w:b/>
                <w:caps/>
                <w:szCs w:val="22"/>
              </w:rPr>
            </w:pPr>
            <w:r>
              <w:t xml:space="preserve"> Equazioni e disequazioni di grado superiore al secondo</w:t>
            </w:r>
          </w:p>
          <w:p w14:paraId="04A75B07" w14:textId="08019906" w:rsidR="00E854FF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854FF">
              <w:rPr>
                <w:b/>
                <w:szCs w:val="22"/>
              </w:rPr>
              <w:t xml:space="preserve">U.D.A.2 : </w:t>
            </w:r>
            <w:r w:rsidRPr="00E854FF">
              <w:rPr>
                <w:b/>
              </w:rPr>
              <w:t xml:space="preserve">  </w:t>
            </w:r>
          </w:p>
          <w:p w14:paraId="2766BAB9" w14:textId="3C82C52A" w:rsidR="000849D2" w:rsidRDefault="000849D2" w:rsidP="000849D2">
            <w:pPr>
              <w:spacing w:line="276" w:lineRule="auto"/>
            </w:pPr>
            <w:r>
              <w:t xml:space="preserve"> Equazioni e disequazioni in valore assoluto</w:t>
            </w:r>
          </w:p>
          <w:p w14:paraId="11EBB5BE" w14:textId="571142E7" w:rsidR="00E854FF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Cs w:val="22"/>
              </w:rPr>
              <w:t>U.D.A.3</w:t>
            </w:r>
            <w:r w:rsidRPr="00E854FF">
              <w:rPr>
                <w:b/>
                <w:szCs w:val="22"/>
              </w:rPr>
              <w:t xml:space="preserve"> : </w:t>
            </w:r>
            <w:r w:rsidRPr="00E854FF">
              <w:rPr>
                <w:b/>
              </w:rPr>
              <w:t xml:space="preserve">  </w:t>
            </w:r>
          </w:p>
          <w:p w14:paraId="11687397" w14:textId="50281FB2" w:rsidR="000849D2" w:rsidRDefault="000849D2" w:rsidP="000849D2">
            <w:pPr>
              <w:spacing w:line="276" w:lineRule="auto"/>
              <w:rPr>
                <w:b/>
                <w:bCs/>
                <w:color w:val="333333"/>
                <w:szCs w:val="22"/>
              </w:rPr>
            </w:pPr>
            <w:r>
              <w:t>Equazioni e disequazioni irrazionali</w:t>
            </w:r>
          </w:p>
          <w:p w14:paraId="1AD0A500" w14:textId="3B96B43E" w:rsidR="00E23611" w:rsidRDefault="00E23611" w:rsidP="00F67982">
            <w:pPr>
              <w:spacing w:line="276" w:lineRule="auto"/>
              <w:rPr>
                <w:b/>
                <w:bCs/>
                <w:color w:val="333333"/>
                <w:szCs w:val="22"/>
              </w:rPr>
            </w:pPr>
          </w:p>
          <w:p w14:paraId="6082FA6B" w14:textId="77777777" w:rsidR="00910738" w:rsidRDefault="00910738" w:rsidP="00F67982">
            <w:pPr>
              <w:spacing w:line="276" w:lineRule="auto"/>
              <w:rPr>
                <w:b/>
                <w:bCs/>
                <w:color w:val="333333"/>
                <w:szCs w:val="22"/>
              </w:rPr>
            </w:pPr>
          </w:p>
          <w:p w14:paraId="51569E1B" w14:textId="77777777" w:rsidR="00E23611" w:rsidRPr="007522F9" w:rsidRDefault="00E23611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14:paraId="02FC58FD" w14:textId="77777777" w:rsidR="00E23611" w:rsidRPr="007522F9" w:rsidRDefault="00E23611" w:rsidP="00F67982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4894" w:type="dxa"/>
            <w:gridSpan w:val="3"/>
          </w:tcPr>
          <w:p w14:paraId="78DBCA97" w14:textId="77777777" w:rsidR="00E23611" w:rsidRDefault="00E23611" w:rsidP="00AE6D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38CB8102" w14:textId="77777777" w:rsidR="00B05E46" w:rsidRPr="00B05E46" w:rsidRDefault="00B05E46" w:rsidP="00B05E4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05E46">
              <w:rPr>
                <w:b/>
                <w:bCs/>
                <w:sz w:val="22"/>
                <w:szCs w:val="22"/>
              </w:rPr>
              <w:t xml:space="preserve">Presentazione multimediale degli argomenti(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power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point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ahaslides</w:t>
            </w:r>
            <w:proofErr w:type="spellEnd"/>
          </w:p>
          <w:p w14:paraId="22F7EE74" w14:textId="2A152D3D" w:rsidR="00E23611" w:rsidRPr="00C84EFB" w:rsidRDefault="00E23611" w:rsidP="006207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C83ABB0" w14:textId="762BB2C2" w:rsidR="00E23611" w:rsidRDefault="001D544C" w:rsidP="00AE6D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E23611">
              <w:rPr>
                <w:sz w:val="22"/>
                <w:szCs w:val="22"/>
              </w:rPr>
              <w:t xml:space="preserve">tilizzo di piattaforme e-learning </w:t>
            </w:r>
            <w:r w:rsidR="00B97679">
              <w:rPr>
                <w:b/>
                <w:sz w:val="22"/>
                <w:szCs w:val="22"/>
              </w:rPr>
              <w:t>(</w:t>
            </w:r>
            <w:proofErr w:type="spellStart"/>
            <w:r w:rsidR="00B97679">
              <w:rPr>
                <w:b/>
                <w:sz w:val="22"/>
                <w:szCs w:val="22"/>
              </w:rPr>
              <w:t>Weschool</w:t>
            </w:r>
            <w:proofErr w:type="spellEnd"/>
            <w:r w:rsidR="00E23611" w:rsidRPr="00164A31">
              <w:rPr>
                <w:b/>
                <w:sz w:val="22"/>
                <w:szCs w:val="22"/>
              </w:rPr>
              <w:t>)</w:t>
            </w:r>
            <w:r w:rsidR="00E23611">
              <w:rPr>
                <w:sz w:val="22"/>
                <w:szCs w:val="22"/>
              </w:rPr>
              <w:t xml:space="preserve"> come </w:t>
            </w:r>
            <w:proofErr w:type="spellStart"/>
            <w:r w:rsidR="00E23611">
              <w:rPr>
                <w:sz w:val="22"/>
                <w:szCs w:val="22"/>
              </w:rPr>
              <w:t>repositary</w:t>
            </w:r>
            <w:proofErr w:type="spellEnd"/>
            <w:r w:rsidR="00E23611">
              <w:rPr>
                <w:sz w:val="22"/>
                <w:szCs w:val="22"/>
              </w:rPr>
              <w:t xml:space="preserve"> di materiali (esercitazioni, lezioni, mappe concettuali) relativi agli snodi concettuali degli argomenti e utili all’apprendimento</w:t>
            </w:r>
          </w:p>
          <w:p w14:paraId="025E46B9" w14:textId="77777777" w:rsidR="00E23611" w:rsidRPr="005D7A8D" w:rsidRDefault="00E23611" w:rsidP="00AE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CBDB21" w14:textId="77777777" w:rsidR="00E23611" w:rsidRDefault="00E23611" w:rsidP="00AE6D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739F">
              <w:rPr>
                <w:sz w:val="22"/>
                <w:szCs w:val="22"/>
              </w:rPr>
              <w:t>Approccio metodologico attraverso l’</w:t>
            </w:r>
            <w:r>
              <w:rPr>
                <w:sz w:val="22"/>
                <w:szCs w:val="22"/>
              </w:rPr>
              <w:t>utilizzo dell</w:t>
            </w:r>
            <w:r w:rsidRPr="002D739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Flipped</w:t>
            </w:r>
            <w:proofErr w:type="spellEnd"/>
            <w:r w:rsidRPr="009E5D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classroom</w:t>
            </w:r>
            <w:proofErr w:type="spellEnd"/>
          </w:p>
          <w:p w14:paraId="28A27C79" w14:textId="77777777" w:rsidR="00E23611" w:rsidRDefault="00E23611" w:rsidP="00AE6D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C8E058B" w14:textId="77777777" w:rsidR="00E23611" w:rsidRDefault="00E23611" w:rsidP="00AE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>
              <w:rPr>
                <w:sz w:val="22"/>
                <w:szCs w:val="22"/>
              </w:rPr>
              <w:t xml:space="preserve"> e risoluzione quesiti dalle gare di matematica</w:t>
            </w:r>
          </w:p>
          <w:p w14:paraId="6F77B2A9" w14:textId="77777777" w:rsidR="00E23611" w:rsidRDefault="00E23611" w:rsidP="00AE6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0DDF53" w14:textId="77777777" w:rsidR="00E23611" w:rsidRDefault="00E23611" w:rsidP="00AE6DBF">
            <w:pPr>
              <w:jc w:val="both"/>
              <w:rPr>
                <w:sz w:val="22"/>
                <w:szCs w:val="22"/>
              </w:rPr>
            </w:pPr>
            <w:r w:rsidRPr="009E5D4B">
              <w:rPr>
                <w:b/>
                <w:sz w:val="22"/>
                <w:szCs w:val="22"/>
              </w:rPr>
              <w:t xml:space="preserve">Cooperative </w:t>
            </w:r>
            <w:proofErr w:type="spellStart"/>
            <w:r w:rsidRPr="009E5D4B">
              <w:rPr>
                <w:b/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 per la  risoluzione di quesiti assegnati alle prove Invalsi negli anni precedenti.</w:t>
            </w:r>
          </w:p>
          <w:p w14:paraId="553D5C93" w14:textId="77777777" w:rsidR="00E23611" w:rsidRDefault="00E23611" w:rsidP="00AE6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Ulteriori  quesiti “tipo </w:t>
            </w:r>
            <w:proofErr w:type="spellStart"/>
            <w:r>
              <w:rPr>
                <w:sz w:val="22"/>
                <w:szCs w:val="22"/>
              </w:rPr>
              <w:t>Invalsi”e</w:t>
            </w:r>
            <w:proofErr w:type="spellEnd"/>
            <w:r>
              <w:rPr>
                <w:sz w:val="22"/>
                <w:szCs w:val="22"/>
              </w:rPr>
              <w:t xml:space="preserve"> relativo </w:t>
            </w:r>
            <w:proofErr w:type="spellStart"/>
            <w:r w:rsidRPr="00EB007D">
              <w:rPr>
                <w:b/>
                <w:sz w:val="22"/>
                <w:szCs w:val="22"/>
              </w:rPr>
              <w:t>Debate</w:t>
            </w:r>
            <w:proofErr w:type="spellEnd"/>
            <w:r>
              <w:rPr>
                <w:sz w:val="22"/>
                <w:szCs w:val="22"/>
              </w:rPr>
              <w:t xml:space="preserve"> sulla logica di risoluzione di tali prove.</w:t>
            </w:r>
          </w:p>
          <w:p w14:paraId="03439B2D" w14:textId="77777777" w:rsidR="00AC171D" w:rsidRDefault="00AC171D" w:rsidP="00AE6DBF">
            <w:pPr>
              <w:jc w:val="both"/>
              <w:rPr>
                <w:sz w:val="22"/>
                <w:szCs w:val="22"/>
              </w:rPr>
            </w:pPr>
          </w:p>
          <w:p w14:paraId="53A4BDC0" w14:textId="3AA56C83" w:rsidR="00AC171D" w:rsidRDefault="00AC171D" w:rsidP="00AE6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del </w:t>
            </w:r>
            <w:r w:rsidRPr="00AC171D">
              <w:rPr>
                <w:b/>
                <w:sz w:val="22"/>
                <w:szCs w:val="22"/>
              </w:rPr>
              <w:t>software della calcolatrice grafica</w:t>
            </w:r>
            <w:r w:rsidR="000D5F06">
              <w:rPr>
                <w:b/>
                <w:sz w:val="22"/>
                <w:szCs w:val="22"/>
              </w:rPr>
              <w:t xml:space="preserve"> e delle calcolatrici in possesso dell’istituto </w:t>
            </w:r>
            <w:r>
              <w:rPr>
                <w:sz w:val="22"/>
                <w:szCs w:val="22"/>
              </w:rPr>
              <w:t xml:space="preserve"> per l’analisi dei grafici</w:t>
            </w:r>
          </w:p>
          <w:p w14:paraId="05858F91" w14:textId="6CE1B3EF" w:rsidR="00E23611" w:rsidRDefault="00E23611" w:rsidP="00AE6DBF">
            <w:pPr>
              <w:jc w:val="both"/>
              <w:rPr>
                <w:sz w:val="22"/>
                <w:szCs w:val="22"/>
              </w:rPr>
            </w:pPr>
          </w:p>
          <w:p w14:paraId="6FE156BC" w14:textId="77777777" w:rsidR="00E23611" w:rsidRDefault="00E23611" w:rsidP="00AE6DBF">
            <w:pPr>
              <w:jc w:val="both"/>
              <w:rPr>
                <w:sz w:val="22"/>
                <w:szCs w:val="22"/>
              </w:rPr>
            </w:pPr>
          </w:p>
          <w:p w14:paraId="3632ED0D" w14:textId="31BDC3EF" w:rsidR="00E23611" w:rsidRDefault="00E23611" w:rsidP="00AE6DBF">
            <w:pPr>
              <w:jc w:val="both"/>
              <w:rPr>
                <w:b/>
                <w:sz w:val="22"/>
                <w:szCs w:val="22"/>
              </w:rPr>
            </w:pPr>
            <w:r w:rsidRPr="00080BA2">
              <w:rPr>
                <w:b/>
                <w:sz w:val="22"/>
                <w:szCs w:val="22"/>
              </w:rPr>
              <w:t>Matematica dalla realtà:</w:t>
            </w:r>
            <w:r>
              <w:rPr>
                <w:sz w:val="22"/>
                <w:szCs w:val="22"/>
              </w:rPr>
              <w:t xml:space="preserve"> </w:t>
            </w:r>
            <w:r w:rsidR="00620737">
              <w:rPr>
                <w:sz w:val="22"/>
                <w:szCs w:val="22"/>
              </w:rPr>
              <w:t>modelli matematici</w:t>
            </w:r>
            <w:r>
              <w:rPr>
                <w:sz w:val="22"/>
                <w:szCs w:val="22"/>
              </w:rPr>
              <w:t xml:space="preserve"> per risolvere problemi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ABCCA23" w14:textId="77777777" w:rsidR="00E23611" w:rsidRDefault="00E23611" w:rsidP="00AE6DBF">
            <w:pPr>
              <w:jc w:val="both"/>
              <w:rPr>
                <w:b/>
                <w:sz w:val="22"/>
                <w:szCs w:val="22"/>
              </w:rPr>
            </w:pPr>
          </w:p>
          <w:p w14:paraId="3E5D10E9" w14:textId="77777777" w:rsidR="00E23611" w:rsidRDefault="00E23611" w:rsidP="00F67982">
            <w:pPr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  <w:p w14:paraId="306FF3D4" w14:textId="77777777" w:rsidR="001D544C" w:rsidRDefault="001D544C" w:rsidP="00F67982">
            <w:pPr>
              <w:rPr>
                <w:szCs w:val="22"/>
              </w:rPr>
            </w:pPr>
          </w:p>
          <w:p w14:paraId="25EE99F5" w14:textId="14FE75EA" w:rsidR="001D544C" w:rsidRPr="001D544C" w:rsidRDefault="001D544C" w:rsidP="00F67982">
            <w:pPr>
              <w:rPr>
                <w:lang w:val="en-US"/>
              </w:rPr>
            </w:pPr>
            <w:proofErr w:type="spellStart"/>
            <w:r w:rsidRPr="001D544C">
              <w:rPr>
                <w:b/>
                <w:szCs w:val="22"/>
              </w:rPr>
              <w:t>Braimstorming</w:t>
            </w:r>
            <w:proofErr w:type="spellEnd"/>
            <w:r>
              <w:rPr>
                <w:b/>
                <w:szCs w:val="22"/>
              </w:rPr>
              <w:t xml:space="preserve"> e lavori di gruppo </w:t>
            </w:r>
            <w:r>
              <w:rPr>
                <w:szCs w:val="22"/>
              </w:rPr>
              <w:t>per il recupero e consolidamento</w:t>
            </w:r>
          </w:p>
        </w:tc>
      </w:tr>
      <w:tr w:rsidR="00E23611" w:rsidRPr="00BD2575" w14:paraId="00C31E9F" w14:textId="77777777" w:rsidTr="00F67982">
        <w:trPr>
          <w:gridAfter w:val="1"/>
          <w:wAfter w:w="66" w:type="dxa"/>
        </w:trPr>
        <w:tc>
          <w:tcPr>
            <w:tcW w:w="4894" w:type="dxa"/>
          </w:tcPr>
          <w:p w14:paraId="6D1640EF" w14:textId="128A3467" w:rsidR="00E23611" w:rsidRPr="000849D2" w:rsidRDefault="00E23611" w:rsidP="00F67982">
            <w:pPr>
              <w:spacing w:line="276" w:lineRule="auto"/>
              <w:rPr>
                <w:b/>
                <w:i/>
                <w:lang w:val="en-US"/>
              </w:rPr>
            </w:pPr>
            <w:proofErr w:type="spellStart"/>
            <w:r w:rsidRPr="00840E88">
              <w:rPr>
                <w:b/>
                <w:highlight w:val="yellow"/>
              </w:rPr>
              <w:t>Module</w:t>
            </w:r>
            <w:proofErr w:type="spellEnd"/>
            <w:r w:rsidRPr="00840E88">
              <w:rPr>
                <w:b/>
                <w:highlight w:val="yellow"/>
              </w:rPr>
              <w:t xml:space="preserve"> N° 2</w:t>
            </w:r>
            <w:r w:rsidRPr="00840E88">
              <w:rPr>
                <w:b/>
                <w:spacing w:val="-2"/>
                <w:highlight w:val="yellow"/>
              </w:rPr>
              <w:t xml:space="preserve"> </w:t>
            </w:r>
            <w:r w:rsidR="00910738" w:rsidRPr="00840E88">
              <w:rPr>
                <w:b/>
                <w:spacing w:val="-2"/>
                <w:highlight w:val="yellow"/>
              </w:rPr>
              <w:t>“</w:t>
            </w:r>
            <w:r w:rsidR="000849D2" w:rsidRPr="00840E88">
              <w:rPr>
                <w:b/>
                <w:highlight w:val="yellow"/>
              </w:rPr>
              <w:t>Funzioni e trasformazioni isometriche</w:t>
            </w:r>
            <w:r w:rsidRPr="00840E88">
              <w:rPr>
                <w:b/>
                <w:bCs/>
                <w:color w:val="333333"/>
                <w:sz w:val="22"/>
                <w:szCs w:val="22"/>
                <w:highlight w:val="yellow"/>
              </w:rPr>
              <w:t>”</w:t>
            </w:r>
            <w:r w:rsidRPr="000849D2">
              <w:rPr>
                <w:b/>
                <w:bCs/>
                <w:color w:val="333333"/>
                <w:sz w:val="22"/>
                <w:szCs w:val="22"/>
              </w:rPr>
              <w:t xml:space="preserve">  </w:t>
            </w:r>
          </w:p>
          <w:p w14:paraId="09C61334" w14:textId="77777777" w:rsidR="00E23611" w:rsidRPr="000849D2" w:rsidRDefault="00E23611" w:rsidP="00F67982">
            <w:pPr>
              <w:spacing w:line="276" w:lineRule="auto"/>
              <w:rPr>
                <w:b/>
                <w:i/>
                <w:lang w:val="en-US"/>
              </w:rPr>
            </w:pPr>
          </w:p>
          <w:p w14:paraId="3B716951" w14:textId="5DA5866B" w:rsidR="000849D2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Cs w:val="22"/>
              </w:rPr>
              <w:t>U.D.A.1</w:t>
            </w:r>
            <w:r w:rsidRPr="00E854FF">
              <w:rPr>
                <w:b/>
                <w:szCs w:val="22"/>
              </w:rPr>
              <w:t xml:space="preserve"> : </w:t>
            </w:r>
            <w:r w:rsidRPr="00E854FF">
              <w:rPr>
                <w:b/>
              </w:rPr>
              <w:t xml:space="preserve">  </w:t>
            </w:r>
            <w:r w:rsidR="000849D2">
              <w:t xml:space="preserve"> Funzioni e loro caratteristiche</w:t>
            </w:r>
          </w:p>
          <w:p w14:paraId="635B1E21" w14:textId="3222A372" w:rsidR="000849D2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854FF">
              <w:rPr>
                <w:b/>
                <w:szCs w:val="22"/>
              </w:rPr>
              <w:t xml:space="preserve">U.D.A.2 : </w:t>
            </w:r>
            <w:r w:rsidRPr="00E854FF">
              <w:rPr>
                <w:b/>
              </w:rPr>
              <w:t xml:space="preserve">  </w:t>
            </w:r>
            <w:r w:rsidR="000849D2">
              <w:t xml:space="preserve">Proprietà delle funzioni </w:t>
            </w:r>
          </w:p>
          <w:p w14:paraId="3E9B4202" w14:textId="75E51E75" w:rsidR="000849D2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Cs w:val="22"/>
              </w:rPr>
              <w:t>U.D.A.3</w:t>
            </w:r>
            <w:r w:rsidRPr="00E854FF">
              <w:rPr>
                <w:b/>
                <w:szCs w:val="22"/>
              </w:rPr>
              <w:t xml:space="preserve"> : </w:t>
            </w:r>
            <w:r w:rsidRPr="00E854FF">
              <w:rPr>
                <w:b/>
              </w:rPr>
              <w:t xml:space="preserve">  </w:t>
            </w:r>
            <w:r w:rsidR="000849D2">
              <w:t>Traslazioni</w:t>
            </w:r>
          </w:p>
          <w:p w14:paraId="09B5F7CD" w14:textId="71CE6ABB" w:rsidR="000849D2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Cs w:val="22"/>
              </w:rPr>
              <w:t>U.D.A.4</w:t>
            </w:r>
            <w:r w:rsidRPr="00E854FF">
              <w:rPr>
                <w:b/>
                <w:szCs w:val="22"/>
              </w:rPr>
              <w:t xml:space="preserve"> : </w:t>
            </w:r>
            <w:r w:rsidRPr="00E854FF">
              <w:rPr>
                <w:b/>
              </w:rPr>
              <w:t xml:space="preserve">  </w:t>
            </w:r>
            <w:r w:rsidR="000849D2">
              <w:t>Simmetrie assiali</w:t>
            </w:r>
          </w:p>
          <w:p w14:paraId="0EDB6778" w14:textId="661C2DDB" w:rsidR="00E23611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Cs w:val="22"/>
              </w:rPr>
              <w:t>U.D.A.5</w:t>
            </w:r>
            <w:r w:rsidRPr="00E854FF">
              <w:rPr>
                <w:b/>
                <w:szCs w:val="22"/>
              </w:rPr>
              <w:t xml:space="preserve"> : </w:t>
            </w:r>
            <w:r w:rsidRPr="00E854FF">
              <w:rPr>
                <w:b/>
              </w:rPr>
              <w:t xml:space="preserve">  </w:t>
            </w:r>
            <w:r w:rsidR="000849D2">
              <w:t>Simmetrie centrali</w:t>
            </w:r>
          </w:p>
        </w:tc>
        <w:tc>
          <w:tcPr>
            <w:tcW w:w="4894" w:type="dxa"/>
            <w:gridSpan w:val="3"/>
          </w:tcPr>
          <w:p w14:paraId="7220ED29" w14:textId="77777777" w:rsidR="00B05E46" w:rsidRPr="00B05E46" w:rsidRDefault="00B05E46" w:rsidP="00B05E4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05E46">
              <w:rPr>
                <w:b/>
                <w:bCs/>
                <w:sz w:val="22"/>
                <w:szCs w:val="22"/>
              </w:rPr>
              <w:t xml:space="preserve">Presentazione multimediale degli argomenti(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power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point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ahaslides</w:t>
            </w:r>
            <w:proofErr w:type="spellEnd"/>
          </w:p>
          <w:p w14:paraId="1B773636" w14:textId="31BA1DBF" w:rsidR="00620737" w:rsidRPr="00C84EFB" w:rsidRDefault="00620737" w:rsidP="006207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47677801" w14:textId="021057E9" w:rsidR="00620737" w:rsidRDefault="001D544C" w:rsidP="006207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20737">
              <w:rPr>
                <w:sz w:val="22"/>
                <w:szCs w:val="22"/>
              </w:rPr>
              <w:t xml:space="preserve">tilizzo di piattaforme e-learning </w:t>
            </w:r>
            <w:r w:rsidR="00B97679">
              <w:rPr>
                <w:b/>
                <w:sz w:val="22"/>
                <w:szCs w:val="22"/>
              </w:rPr>
              <w:t>(</w:t>
            </w:r>
            <w:proofErr w:type="spellStart"/>
            <w:r w:rsidR="00B97679">
              <w:rPr>
                <w:b/>
                <w:sz w:val="22"/>
                <w:szCs w:val="22"/>
              </w:rPr>
              <w:t>weschool</w:t>
            </w:r>
            <w:proofErr w:type="spellEnd"/>
            <w:r w:rsidR="00620737" w:rsidRPr="00164A31">
              <w:rPr>
                <w:b/>
                <w:sz w:val="22"/>
                <w:szCs w:val="22"/>
              </w:rPr>
              <w:t>)</w:t>
            </w:r>
            <w:r w:rsidR="00620737">
              <w:rPr>
                <w:sz w:val="22"/>
                <w:szCs w:val="22"/>
              </w:rPr>
              <w:t xml:space="preserve"> come </w:t>
            </w:r>
            <w:proofErr w:type="spellStart"/>
            <w:r w:rsidR="00620737">
              <w:rPr>
                <w:sz w:val="22"/>
                <w:szCs w:val="22"/>
              </w:rPr>
              <w:t>repositary</w:t>
            </w:r>
            <w:proofErr w:type="spellEnd"/>
            <w:r w:rsidR="00620737">
              <w:rPr>
                <w:sz w:val="22"/>
                <w:szCs w:val="22"/>
              </w:rPr>
              <w:t xml:space="preserve"> di materiali (esercitazioni, lezioni, mappe concettuali) relativi agli snodi concettuali degli argomenti e utili all’apprendimento</w:t>
            </w:r>
          </w:p>
          <w:p w14:paraId="677395A7" w14:textId="77777777" w:rsidR="00620737" w:rsidRPr="005D7A8D" w:rsidRDefault="00620737" w:rsidP="00620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4118F5" w14:textId="77777777" w:rsidR="00620737" w:rsidRDefault="00620737" w:rsidP="006207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739F">
              <w:rPr>
                <w:sz w:val="22"/>
                <w:szCs w:val="22"/>
              </w:rPr>
              <w:t>Approccio metodologico attraverso l’</w:t>
            </w:r>
            <w:r>
              <w:rPr>
                <w:sz w:val="22"/>
                <w:szCs w:val="22"/>
              </w:rPr>
              <w:t>utilizzo dell</w:t>
            </w:r>
            <w:r w:rsidRPr="002D739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Flipped</w:t>
            </w:r>
            <w:proofErr w:type="spellEnd"/>
            <w:r w:rsidRPr="009E5D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classroom</w:t>
            </w:r>
            <w:proofErr w:type="spellEnd"/>
          </w:p>
          <w:p w14:paraId="5467616B" w14:textId="77777777" w:rsidR="00620737" w:rsidRDefault="00620737" w:rsidP="006207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D112DB9" w14:textId="77777777" w:rsidR="00620737" w:rsidRDefault="00620737" w:rsidP="00620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>
              <w:rPr>
                <w:sz w:val="22"/>
                <w:szCs w:val="22"/>
              </w:rPr>
              <w:t xml:space="preserve"> e risoluzione quesiti dalle gare di matematica</w:t>
            </w:r>
          </w:p>
          <w:p w14:paraId="3713E29B" w14:textId="77777777" w:rsidR="00620737" w:rsidRDefault="00620737" w:rsidP="00620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0E92A54" w14:textId="77777777" w:rsidR="00620737" w:rsidRDefault="00620737" w:rsidP="00620737">
            <w:pPr>
              <w:jc w:val="both"/>
              <w:rPr>
                <w:sz w:val="22"/>
                <w:szCs w:val="22"/>
              </w:rPr>
            </w:pPr>
            <w:r w:rsidRPr="009E5D4B">
              <w:rPr>
                <w:b/>
                <w:sz w:val="22"/>
                <w:szCs w:val="22"/>
              </w:rPr>
              <w:t xml:space="preserve">Cooperative </w:t>
            </w:r>
            <w:proofErr w:type="spellStart"/>
            <w:r w:rsidRPr="009E5D4B">
              <w:rPr>
                <w:b/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 per la  risoluzione di quesiti assegnati alle prove Invalsi negli anni precedenti.</w:t>
            </w:r>
          </w:p>
          <w:p w14:paraId="5C09A012" w14:textId="77777777" w:rsidR="00620737" w:rsidRDefault="00620737" w:rsidP="00620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Ulteriori  quesiti “tipo </w:t>
            </w:r>
            <w:proofErr w:type="spellStart"/>
            <w:r>
              <w:rPr>
                <w:sz w:val="22"/>
                <w:szCs w:val="22"/>
              </w:rPr>
              <w:t>Invalsi”e</w:t>
            </w:r>
            <w:proofErr w:type="spellEnd"/>
            <w:r>
              <w:rPr>
                <w:sz w:val="22"/>
                <w:szCs w:val="22"/>
              </w:rPr>
              <w:t xml:space="preserve"> relativo </w:t>
            </w:r>
            <w:proofErr w:type="spellStart"/>
            <w:r w:rsidRPr="00EB007D">
              <w:rPr>
                <w:b/>
                <w:sz w:val="22"/>
                <w:szCs w:val="22"/>
              </w:rPr>
              <w:t>Debate</w:t>
            </w:r>
            <w:proofErr w:type="spellEnd"/>
            <w:r>
              <w:rPr>
                <w:sz w:val="22"/>
                <w:szCs w:val="22"/>
              </w:rPr>
              <w:t xml:space="preserve"> sulla logica di risoluzione di tali prove.</w:t>
            </w:r>
          </w:p>
          <w:p w14:paraId="5F3FAD0B" w14:textId="77777777" w:rsidR="00AC171D" w:rsidRDefault="00AC171D" w:rsidP="00620737">
            <w:pPr>
              <w:jc w:val="both"/>
              <w:rPr>
                <w:sz w:val="22"/>
                <w:szCs w:val="22"/>
              </w:rPr>
            </w:pPr>
          </w:p>
          <w:p w14:paraId="4A133E09" w14:textId="77777777" w:rsidR="00AC171D" w:rsidRDefault="00AC171D" w:rsidP="00AC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del </w:t>
            </w:r>
            <w:r w:rsidRPr="00AC171D">
              <w:rPr>
                <w:b/>
                <w:sz w:val="22"/>
                <w:szCs w:val="22"/>
              </w:rPr>
              <w:t>software della calcolatrice grafica</w:t>
            </w:r>
            <w:r>
              <w:rPr>
                <w:sz w:val="22"/>
                <w:szCs w:val="22"/>
              </w:rPr>
              <w:t xml:space="preserve"> per l’analisi dei grafici</w:t>
            </w:r>
          </w:p>
          <w:p w14:paraId="270A1D50" w14:textId="77777777" w:rsidR="00AC171D" w:rsidRDefault="00AC171D" w:rsidP="00620737">
            <w:pPr>
              <w:jc w:val="both"/>
              <w:rPr>
                <w:sz w:val="22"/>
                <w:szCs w:val="22"/>
              </w:rPr>
            </w:pPr>
          </w:p>
          <w:p w14:paraId="784EBE48" w14:textId="37701F36" w:rsidR="00620737" w:rsidRDefault="00620737" w:rsidP="00620737">
            <w:pPr>
              <w:jc w:val="both"/>
              <w:rPr>
                <w:sz w:val="22"/>
                <w:szCs w:val="22"/>
              </w:rPr>
            </w:pPr>
          </w:p>
          <w:p w14:paraId="7FE6D7FF" w14:textId="6E74EDC8" w:rsidR="00620737" w:rsidRDefault="00620737" w:rsidP="00620737">
            <w:pPr>
              <w:jc w:val="both"/>
              <w:rPr>
                <w:sz w:val="22"/>
                <w:szCs w:val="22"/>
              </w:rPr>
            </w:pPr>
          </w:p>
          <w:p w14:paraId="55F95DFA" w14:textId="77777777" w:rsidR="00620737" w:rsidRDefault="00620737" w:rsidP="00620737">
            <w:pPr>
              <w:jc w:val="both"/>
              <w:rPr>
                <w:sz w:val="22"/>
                <w:szCs w:val="22"/>
              </w:rPr>
            </w:pPr>
          </w:p>
          <w:p w14:paraId="5A9721E6" w14:textId="77777777" w:rsidR="00620737" w:rsidRDefault="00620737" w:rsidP="00620737">
            <w:pPr>
              <w:jc w:val="both"/>
              <w:rPr>
                <w:b/>
                <w:sz w:val="22"/>
                <w:szCs w:val="22"/>
              </w:rPr>
            </w:pPr>
            <w:r w:rsidRPr="00080BA2">
              <w:rPr>
                <w:b/>
                <w:sz w:val="22"/>
                <w:szCs w:val="22"/>
              </w:rPr>
              <w:t>Matematica dalla realtà:</w:t>
            </w:r>
            <w:r>
              <w:rPr>
                <w:sz w:val="22"/>
                <w:szCs w:val="22"/>
              </w:rPr>
              <w:t xml:space="preserve"> modelli matematici per risolvere problemi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2FC6BD6" w14:textId="77777777" w:rsidR="00620737" w:rsidRDefault="00620737" w:rsidP="00620737">
            <w:pPr>
              <w:jc w:val="both"/>
              <w:rPr>
                <w:b/>
                <w:sz w:val="22"/>
                <w:szCs w:val="22"/>
              </w:rPr>
            </w:pPr>
          </w:p>
          <w:p w14:paraId="767923B1" w14:textId="77777777" w:rsidR="00E23611" w:rsidRDefault="00620737" w:rsidP="00620737">
            <w:pPr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  <w:p w14:paraId="205B3A6F" w14:textId="77777777" w:rsidR="001D544C" w:rsidRDefault="001D544C" w:rsidP="00620737">
            <w:pPr>
              <w:rPr>
                <w:szCs w:val="22"/>
              </w:rPr>
            </w:pPr>
          </w:p>
          <w:p w14:paraId="121D1534" w14:textId="66DD74D6" w:rsidR="001D544C" w:rsidRPr="007522F9" w:rsidRDefault="001D544C" w:rsidP="00620737">
            <w:pPr>
              <w:rPr>
                <w:lang w:val="en-US"/>
              </w:rPr>
            </w:pPr>
            <w:proofErr w:type="spellStart"/>
            <w:r w:rsidRPr="001D544C">
              <w:rPr>
                <w:b/>
                <w:szCs w:val="22"/>
              </w:rPr>
              <w:t>Braimstorming</w:t>
            </w:r>
            <w:proofErr w:type="spellEnd"/>
            <w:r>
              <w:rPr>
                <w:b/>
                <w:szCs w:val="22"/>
              </w:rPr>
              <w:t xml:space="preserve"> e lavori di gruppo </w:t>
            </w:r>
            <w:r>
              <w:rPr>
                <w:szCs w:val="22"/>
              </w:rPr>
              <w:t>per il recupero e consolidamento</w:t>
            </w:r>
          </w:p>
        </w:tc>
      </w:tr>
      <w:tr w:rsidR="00910738" w:rsidRPr="00BD2575" w14:paraId="6D7CAF63" w14:textId="77777777" w:rsidTr="00F67982">
        <w:trPr>
          <w:gridAfter w:val="1"/>
          <w:wAfter w:w="66" w:type="dxa"/>
        </w:trPr>
        <w:tc>
          <w:tcPr>
            <w:tcW w:w="4894" w:type="dxa"/>
          </w:tcPr>
          <w:p w14:paraId="076B59CE" w14:textId="77777777" w:rsidR="00910738" w:rsidRPr="007522F9" w:rsidRDefault="00910738" w:rsidP="00F67982">
            <w:pPr>
              <w:spacing w:line="276" w:lineRule="auto"/>
              <w:rPr>
                <w:b/>
              </w:rPr>
            </w:pPr>
          </w:p>
        </w:tc>
        <w:tc>
          <w:tcPr>
            <w:tcW w:w="4894" w:type="dxa"/>
            <w:gridSpan w:val="3"/>
          </w:tcPr>
          <w:p w14:paraId="3C60ED4E" w14:textId="77777777" w:rsidR="00910738" w:rsidRPr="007522F9" w:rsidRDefault="00910738" w:rsidP="00F67982">
            <w:pPr>
              <w:rPr>
                <w:lang w:val="en-US"/>
              </w:rPr>
            </w:pPr>
          </w:p>
        </w:tc>
      </w:tr>
      <w:tr w:rsidR="00910738" w:rsidRPr="00BD2575" w14:paraId="6B27B85B" w14:textId="77777777" w:rsidTr="00F67982">
        <w:trPr>
          <w:gridAfter w:val="1"/>
          <w:wAfter w:w="66" w:type="dxa"/>
        </w:trPr>
        <w:tc>
          <w:tcPr>
            <w:tcW w:w="4894" w:type="dxa"/>
          </w:tcPr>
          <w:p w14:paraId="686192EA" w14:textId="0989CC65" w:rsidR="00910738" w:rsidRDefault="00910738" w:rsidP="00F67982">
            <w:pPr>
              <w:spacing w:line="276" w:lineRule="auto"/>
              <w:rPr>
                <w:b/>
              </w:rPr>
            </w:pPr>
            <w:proofErr w:type="spellStart"/>
            <w:r w:rsidRPr="00840E88">
              <w:rPr>
                <w:b/>
                <w:highlight w:val="yellow"/>
              </w:rPr>
              <w:t>Module</w:t>
            </w:r>
            <w:proofErr w:type="spellEnd"/>
            <w:r w:rsidRPr="00840E88">
              <w:rPr>
                <w:b/>
                <w:highlight w:val="yellow"/>
              </w:rPr>
              <w:t xml:space="preserve"> N° 3 </w:t>
            </w:r>
            <w:r w:rsidR="000849D2" w:rsidRPr="00840E88">
              <w:rPr>
                <w:b/>
                <w:highlight w:val="yellow"/>
              </w:rPr>
              <w:t>“</w:t>
            </w:r>
            <w:r w:rsidR="004B2AD3" w:rsidRPr="00840E88">
              <w:rPr>
                <w:b/>
                <w:highlight w:val="yellow"/>
              </w:rPr>
              <w:t>Geometria analitica</w:t>
            </w:r>
            <w:r w:rsidRPr="00840E88">
              <w:rPr>
                <w:b/>
                <w:highlight w:val="yellow"/>
              </w:rPr>
              <w:t>”</w:t>
            </w:r>
          </w:p>
          <w:p w14:paraId="165CB49A" w14:textId="77777777" w:rsidR="00910738" w:rsidRDefault="00910738" w:rsidP="00F67982">
            <w:pPr>
              <w:spacing w:line="276" w:lineRule="auto"/>
              <w:rPr>
                <w:b/>
              </w:rPr>
            </w:pPr>
          </w:p>
          <w:p w14:paraId="44E71A14" w14:textId="060D4921" w:rsidR="000849D2" w:rsidRPr="00E854FF" w:rsidRDefault="00E854FF" w:rsidP="00E854F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Cs w:val="22"/>
              </w:rPr>
              <w:t>U.D.A.1</w:t>
            </w:r>
            <w:r w:rsidRPr="00E854FF">
              <w:rPr>
                <w:b/>
                <w:szCs w:val="22"/>
              </w:rPr>
              <w:t xml:space="preserve"> : </w:t>
            </w:r>
            <w:r w:rsidRPr="00E854FF">
              <w:rPr>
                <w:b/>
              </w:rPr>
              <w:t xml:space="preserve">  </w:t>
            </w:r>
            <w:r w:rsidR="000849D2" w:rsidRPr="000849D2">
              <w:rPr>
                <w:b/>
              </w:rPr>
              <w:t xml:space="preserve">Retta </w:t>
            </w:r>
          </w:p>
          <w:p w14:paraId="660A6F5C" w14:textId="77777777" w:rsidR="000849D2" w:rsidRDefault="000849D2" w:rsidP="00F67982">
            <w:pPr>
              <w:spacing w:line="276" w:lineRule="auto"/>
            </w:pPr>
            <w:r>
              <w:t>• Equazione della retta nelle varie forme</w:t>
            </w:r>
          </w:p>
          <w:p w14:paraId="0B1E7547" w14:textId="77777777" w:rsidR="000849D2" w:rsidRDefault="000849D2" w:rsidP="00F67982">
            <w:pPr>
              <w:spacing w:line="276" w:lineRule="auto"/>
            </w:pPr>
            <w:r>
              <w:t xml:space="preserve"> •  Posizione reciproca di due rette </w:t>
            </w:r>
          </w:p>
          <w:p w14:paraId="58969371" w14:textId="77777777" w:rsidR="000849D2" w:rsidRDefault="000849D2" w:rsidP="00F67982">
            <w:pPr>
              <w:spacing w:line="276" w:lineRule="auto"/>
            </w:pPr>
            <w:r>
              <w:t xml:space="preserve">• Significato geometrico del coefficiente angolare </w:t>
            </w:r>
          </w:p>
          <w:p w14:paraId="479C020D" w14:textId="77777777" w:rsidR="000849D2" w:rsidRDefault="000849D2" w:rsidP="00F67982">
            <w:pPr>
              <w:spacing w:line="276" w:lineRule="auto"/>
            </w:pPr>
            <w:r>
              <w:t>• Fasci di rette</w:t>
            </w:r>
          </w:p>
          <w:p w14:paraId="05B3E025" w14:textId="77777777" w:rsidR="000849D2" w:rsidRDefault="000849D2" w:rsidP="00F67982">
            <w:pPr>
              <w:spacing w:line="276" w:lineRule="auto"/>
            </w:pPr>
          </w:p>
          <w:p w14:paraId="60AAA236" w14:textId="6384CF09" w:rsidR="000849D2" w:rsidRPr="00B97679" w:rsidRDefault="00B97679" w:rsidP="00B97679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854FF">
              <w:rPr>
                <w:b/>
                <w:szCs w:val="22"/>
              </w:rPr>
              <w:t xml:space="preserve">U.D.A.2 : </w:t>
            </w:r>
            <w:r w:rsidRPr="00E854FF">
              <w:rPr>
                <w:b/>
              </w:rPr>
              <w:t xml:space="preserve">  </w:t>
            </w:r>
            <w:r w:rsidR="000849D2" w:rsidRPr="000849D2">
              <w:rPr>
                <w:b/>
              </w:rPr>
              <w:t>Parabola</w:t>
            </w:r>
            <w:r w:rsidR="000849D2">
              <w:t xml:space="preserve"> </w:t>
            </w:r>
          </w:p>
          <w:p w14:paraId="4F8E0593" w14:textId="77777777" w:rsidR="000849D2" w:rsidRDefault="000849D2" w:rsidP="00F67982">
            <w:pPr>
              <w:spacing w:line="276" w:lineRule="auto"/>
            </w:pPr>
            <w:r>
              <w:t>• Equazione della parabola</w:t>
            </w:r>
          </w:p>
          <w:p w14:paraId="7C42AF76" w14:textId="5313245B" w:rsidR="000849D2" w:rsidRDefault="000849D2" w:rsidP="00F67982">
            <w:pPr>
              <w:spacing w:line="276" w:lineRule="auto"/>
            </w:pPr>
            <w:r>
              <w:t xml:space="preserve"> • Condizioni per determinare l’equazione di una parabola</w:t>
            </w:r>
          </w:p>
          <w:p w14:paraId="12AFF1D0" w14:textId="1897A7BF" w:rsidR="00112E51" w:rsidRDefault="00112E51" w:rsidP="00112E51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>Posizione reciproca tra parabola e retta</w:t>
            </w:r>
          </w:p>
          <w:p w14:paraId="30FC8D54" w14:textId="1C7CC6AA" w:rsidR="004B2AD3" w:rsidRDefault="00112E51" w:rsidP="00B97679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Determinazione delle rette tangenti ad una </w:t>
            </w:r>
            <w:r w:rsidR="00B97679">
              <w:t>parabola</w:t>
            </w:r>
          </w:p>
          <w:p w14:paraId="7D7FE6EB" w14:textId="77777777" w:rsidR="004B2AD3" w:rsidRDefault="004B2AD3" w:rsidP="004B2AD3">
            <w:pPr>
              <w:spacing w:line="276" w:lineRule="auto"/>
              <w:ind w:left="360"/>
            </w:pPr>
          </w:p>
          <w:p w14:paraId="53D82235" w14:textId="2EBC4CE0" w:rsidR="004B2AD3" w:rsidRPr="00B97679" w:rsidRDefault="00B97679" w:rsidP="00B97679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Cs w:val="22"/>
              </w:rPr>
              <w:t>U.D.A.3</w:t>
            </w:r>
            <w:r w:rsidRPr="00E854FF">
              <w:rPr>
                <w:b/>
                <w:szCs w:val="22"/>
              </w:rPr>
              <w:t xml:space="preserve"> : </w:t>
            </w:r>
            <w:r w:rsidRPr="00E854FF">
              <w:rPr>
                <w:b/>
              </w:rPr>
              <w:t xml:space="preserve">  </w:t>
            </w:r>
            <w:r w:rsidR="000849D2" w:rsidRPr="004B2AD3">
              <w:rPr>
                <w:b/>
              </w:rPr>
              <w:t xml:space="preserve">Circonferenza </w:t>
            </w:r>
          </w:p>
          <w:p w14:paraId="4F1092E9" w14:textId="77777777" w:rsidR="004B2AD3" w:rsidRDefault="000849D2" w:rsidP="004B2AD3">
            <w:pPr>
              <w:spacing w:line="276" w:lineRule="auto"/>
            </w:pPr>
            <w:r>
              <w:t xml:space="preserve">• Equazione della circonferenza </w:t>
            </w:r>
          </w:p>
          <w:p w14:paraId="5277C489" w14:textId="77777777" w:rsidR="004B2AD3" w:rsidRDefault="000849D2" w:rsidP="004B2AD3">
            <w:pPr>
              <w:spacing w:line="276" w:lineRule="auto"/>
            </w:pPr>
            <w:r>
              <w:t>• Condizioni per determinare l’equazione di una circonferenza</w:t>
            </w:r>
          </w:p>
          <w:p w14:paraId="69344C36" w14:textId="5A019531" w:rsidR="00910738" w:rsidRDefault="000849D2" w:rsidP="00F67982">
            <w:pPr>
              <w:spacing w:line="276" w:lineRule="auto"/>
            </w:pPr>
            <w:r>
              <w:t xml:space="preserve"> • Condizioni di t</w:t>
            </w:r>
            <w:r w:rsidR="004B2AD3">
              <w:t xml:space="preserve">angenza </w:t>
            </w:r>
          </w:p>
          <w:p w14:paraId="7740AD89" w14:textId="074E59B5" w:rsidR="000D5F06" w:rsidRDefault="000D5F06" w:rsidP="000D5F06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Posizione reciproca tra due circonferenze</w:t>
            </w:r>
          </w:p>
          <w:p w14:paraId="5C621CFE" w14:textId="50C6741E" w:rsidR="00910738" w:rsidRPr="007522F9" w:rsidRDefault="00910738" w:rsidP="00F67982">
            <w:pPr>
              <w:spacing w:line="276" w:lineRule="auto"/>
              <w:rPr>
                <w:b/>
              </w:rPr>
            </w:pPr>
          </w:p>
        </w:tc>
        <w:tc>
          <w:tcPr>
            <w:tcW w:w="4894" w:type="dxa"/>
            <w:gridSpan w:val="3"/>
          </w:tcPr>
          <w:p w14:paraId="74372A03" w14:textId="77777777" w:rsidR="00B05E46" w:rsidRPr="00B05E46" w:rsidRDefault="00B05E46" w:rsidP="00B05E4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05E46">
              <w:rPr>
                <w:b/>
                <w:bCs/>
                <w:sz w:val="22"/>
                <w:szCs w:val="22"/>
              </w:rPr>
              <w:t xml:space="preserve">Presentazione multimediale degli argomenti(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power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point</w:t>
            </w:r>
            <w:proofErr w:type="spellEnd"/>
            <w:r w:rsidRPr="00B05E46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B05E46">
              <w:rPr>
                <w:b/>
                <w:bCs/>
                <w:sz w:val="22"/>
                <w:szCs w:val="22"/>
              </w:rPr>
              <w:t>ahaslides</w:t>
            </w:r>
            <w:proofErr w:type="spellEnd"/>
          </w:p>
          <w:p w14:paraId="24423A48" w14:textId="18CF6DD4" w:rsidR="00620737" w:rsidRPr="00C84EFB" w:rsidRDefault="00620737" w:rsidP="006207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1BC2AB22" w14:textId="4D432424" w:rsidR="00620737" w:rsidRDefault="001D544C" w:rsidP="006207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20737">
              <w:rPr>
                <w:sz w:val="22"/>
                <w:szCs w:val="22"/>
              </w:rPr>
              <w:t xml:space="preserve">tilizzo di piattaforme e-learning </w:t>
            </w:r>
            <w:r w:rsidR="00620737">
              <w:rPr>
                <w:b/>
                <w:sz w:val="22"/>
                <w:szCs w:val="22"/>
              </w:rPr>
              <w:t>(</w:t>
            </w:r>
            <w:proofErr w:type="spellStart"/>
            <w:r w:rsidR="00B97679">
              <w:rPr>
                <w:b/>
                <w:sz w:val="22"/>
                <w:szCs w:val="22"/>
              </w:rPr>
              <w:t>weschool</w:t>
            </w:r>
            <w:proofErr w:type="spellEnd"/>
            <w:r w:rsidR="00620737" w:rsidRPr="00164A31">
              <w:rPr>
                <w:b/>
                <w:sz w:val="22"/>
                <w:szCs w:val="22"/>
              </w:rPr>
              <w:t>)</w:t>
            </w:r>
            <w:r w:rsidR="00620737">
              <w:rPr>
                <w:sz w:val="22"/>
                <w:szCs w:val="22"/>
              </w:rPr>
              <w:t xml:space="preserve"> come </w:t>
            </w:r>
            <w:proofErr w:type="spellStart"/>
            <w:r w:rsidR="00620737">
              <w:rPr>
                <w:sz w:val="22"/>
                <w:szCs w:val="22"/>
              </w:rPr>
              <w:t>repositary</w:t>
            </w:r>
            <w:proofErr w:type="spellEnd"/>
            <w:r w:rsidR="00620737">
              <w:rPr>
                <w:sz w:val="22"/>
                <w:szCs w:val="22"/>
              </w:rPr>
              <w:t xml:space="preserve"> di materiali (esercitazioni, lezioni, mappe concettuali) relativi agli snodi concettuali degli argomenti e utili all’apprendimento</w:t>
            </w:r>
          </w:p>
          <w:p w14:paraId="162BFC10" w14:textId="77777777" w:rsidR="00620737" w:rsidRPr="005D7A8D" w:rsidRDefault="00620737" w:rsidP="00620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071BAF2" w14:textId="77777777" w:rsidR="00620737" w:rsidRDefault="00620737" w:rsidP="006207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739F">
              <w:rPr>
                <w:sz w:val="22"/>
                <w:szCs w:val="22"/>
              </w:rPr>
              <w:t>Approccio metodologico attraverso l’</w:t>
            </w:r>
            <w:r>
              <w:rPr>
                <w:sz w:val="22"/>
                <w:szCs w:val="22"/>
              </w:rPr>
              <w:t>utilizzo dell</w:t>
            </w:r>
            <w:r w:rsidRPr="002D739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Flipped</w:t>
            </w:r>
            <w:proofErr w:type="spellEnd"/>
            <w:r w:rsidRPr="009E5D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classroom</w:t>
            </w:r>
            <w:proofErr w:type="spellEnd"/>
          </w:p>
          <w:p w14:paraId="161D942F" w14:textId="77777777" w:rsidR="00620737" w:rsidRDefault="00620737" w:rsidP="006207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7CA8061" w14:textId="77777777" w:rsidR="00620737" w:rsidRDefault="00620737" w:rsidP="00620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>
              <w:rPr>
                <w:sz w:val="22"/>
                <w:szCs w:val="22"/>
              </w:rPr>
              <w:t xml:space="preserve"> e risoluzione quesiti dalle gare di matematica</w:t>
            </w:r>
          </w:p>
          <w:p w14:paraId="7EABD0A4" w14:textId="77777777" w:rsidR="00620737" w:rsidRDefault="00620737" w:rsidP="00620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07027C1" w14:textId="77777777" w:rsidR="00620737" w:rsidRDefault="00620737" w:rsidP="00620737">
            <w:pPr>
              <w:jc w:val="both"/>
              <w:rPr>
                <w:sz w:val="22"/>
                <w:szCs w:val="22"/>
              </w:rPr>
            </w:pPr>
            <w:r w:rsidRPr="009E5D4B">
              <w:rPr>
                <w:b/>
                <w:sz w:val="22"/>
                <w:szCs w:val="22"/>
              </w:rPr>
              <w:t xml:space="preserve">Cooperative </w:t>
            </w:r>
            <w:proofErr w:type="spellStart"/>
            <w:r w:rsidRPr="009E5D4B">
              <w:rPr>
                <w:b/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 per la  risoluzione di quesiti assegnati alle prove Invalsi negli anni precedenti.</w:t>
            </w:r>
          </w:p>
          <w:p w14:paraId="09B1DA7A" w14:textId="77777777" w:rsidR="00620737" w:rsidRDefault="00620737" w:rsidP="00620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Ulteriori  quesiti “tipo </w:t>
            </w:r>
            <w:proofErr w:type="spellStart"/>
            <w:r>
              <w:rPr>
                <w:sz w:val="22"/>
                <w:szCs w:val="22"/>
              </w:rPr>
              <w:t>Invalsi”e</w:t>
            </w:r>
            <w:proofErr w:type="spellEnd"/>
            <w:r>
              <w:rPr>
                <w:sz w:val="22"/>
                <w:szCs w:val="22"/>
              </w:rPr>
              <w:t xml:space="preserve"> relativo </w:t>
            </w:r>
            <w:proofErr w:type="spellStart"/>
            <w:r w:rsidRPr="00EB007D">
              <w:rPr>
                <w:b/>
                <w:sz w:val="22"/>
                <w:szCs w:val="22"/>
              </w:rPr>
              <w:t>Debate</w:t>
            </w:r>
            <w:proofErr w:type="spellEnd"/>
            <w:r>
              <w:rPr>
                <w:sz w:val="22"/>
                <w:szCs w:val="22"/>
              </w:rPr>
              <w:t xml:space="preserve"> sulla logica di risoluzione di tali prove.</w:t>
            </w:r>
          </w:p>
          <w:p w14:paraId="0717391D" w14:textId="77777777" w:rsidR="00620737" w:rsidRDefault="00620737" w:rsidP="00620737">
            <w:pPr>
              <w:jc w:val="both"/>
              <w:rPr>
                <w:sz w:val="22"/>
                <w:szCs w:val="22"/>
              </w:rPr>
            </w:pPr>
          </w:p>
          <w:p w14:paraId="7821F775" w14:textId="77777777" w:rsidR="00AC171D" w:rsidRDefault="00AC171D" w:rsidP="00AC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del </w:t>
            </w:r>
            <w:r w:rsidRPr="00AC171D">
              <w:rPr>
                <w:b/>
                <w:sz w:val="22"/>
                <w:szCs w:val="22"/>
              </w:rPr>
              <w:t>software della calcolatrice grafica</w:t>
            </w:r>
            <w:r>
              <w:rPr>
                <w:sz w:val="22"/>
                <w:szCs w:val="22"/>
              </w:rPr>
              <w:t xml:space="preserve"> per l’analisi dei grafici</w:t>
            </w:r>
          </w:p>
          <w:p w14:paraId="20F6C941" w14:textId="12D1E28C" w:rsidR="00620737" w:rsidRDefault="00620737" w:rsidP="00620737">
            <w:pPr>
              <w:jc w:val="both"/>
              <w:rPr>
                <w:sz w:val="22"/>
                <w:szCs w:val="22"/>
              </w:rPr>
            </w:pPr>
          </w:p>
          <w:p w14:paraId="36939389" w14:textId="77777777" w:rsidR="00620737" w:rsidRDefault="00620737" w:rsidP="00620737">
            <w:pPr>
              <w:jc w:val="both"/>
              <w:rPr>
                <w:sz w:val="22"/>
                <w:szCs w:val="22"/>
              </w:rPr>
            </w:pPr>
          </w:p>
          <w:p w14:paraId="568FCF34" w14:textId="77777777" w:rsidR="00620737" w:rsidRDefault="00620737" w:rsidP="00620737">
            <w:pPr>
              <w:jc w:val="both"/>
              <w:rPr>
                <w:b/>
                <w:sz w:val="22"/>
                <w:szCs w:val="22"/>
              </w:rPr>
            </w:pPr>
            <w:r w:rsidRPr="00080BA2">
              <w:rPr>
                <w:b/>
                <w:sz w:val="22"/>
                <w:szCs w:val="22"/>
              </w:rPr>
              <w:t>Matematica dalla realtà:</w:t>
            </w:r>
            <w:r>
              <w:rPr>
                <w:sz w:val="22"/>
                <w:szCs w:val="22"/>
              </w:rPr>
              <w:t xml:space="preserve"> modelli matematici per risolvere problemi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60CCEF6" w14:textId="77777777" w:rsidR="00620737" w:rsidRDefault="00620737" w:rsidP="00620737">
            <w:pPr>
              <w:jc w:val="both"/>
              <w:rPr>
                <w:b/>
                <w:sz w:val="22"/>
                <w:szCs w:val="22"/>
              </w:rPr>
            </w:pPr>
          </w:p>
          <w:p w14:paraId="58D81EA4" w14:textId="77777777" w:rsidR="00910738" w:rsidRDefault="00620737" w:rsidP="00620737">
            <w:pPr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  <w:p w14:paraId="761C5ECE" w14:textId="77777777" w:rsidR="001D544C" w:rsidRDefault="001D544C" w:rsidP="00620737">
            <w:pPr>
              <w:rPr>
                <w:szCs w:val="22"/>
              </w:rPr>
            </w:pPr>
          </w:p>
          <w:p w14:paraId="3AFF31D6" w14:textId="1C53B9FF" w:rsidR="001D544C" w:rsidRPr="007522F9" w:rsidRDefault="001D544C" w:rsidP="000849D2">
            <w:pPr>
              <w:rPr>
                <w:lang w:val="en-US"/>
              </w:rPr>
            </w:pPr>
            <w:proofErr w:type="spellStart"/>
            <w:r w:rsidRPr="001D544C">
              <w:rPr>
                <w:b/>
                <w:szCs w:val="22"/>
              </w:rPr>
              <w:t>Braimstorming</w:t>
            </w:r>
            <w:r>
              <w:rPr>
                <w:b/>
                <w:szCs w:val="22"/>
              </w:rPr>
              <w:t>avori</w:t>
            </w:r>
            <w:proofErr w:type="spellEnd"/>
            <w:r>
              <w:rPr>
                <w:b/>
                <w:szCs w:val="22"/>
              </w:rPr>
              <w:t xml:space="preserve"> di gruppo </w:t>
            </w:r>
            <w:r>
              <w:rPr>
                <w:szCs w:val="22"/>
              </w:rPr>
              <w:t>per il recupero e consolidamento</w:t>
            </w:r>
          </w:p>
        </w:tc>
      </w:tr>
      <w:tr w:rsidR="00D2467A" w:rsidRPr="00BD2575" w14:paraId="662BA415" w14:textId="77777777" w:rsidTr="00F67982">
        <w:trPr>
          <w:gridAfter w:val="1"/>
          <w:wAfter w:w="66" w:type="dxa"/>
        </w:trPr>
        <w:tc>
          <w:tcPr>
            <w:tcW w:w="4894" w:type="dxa"/>
          </w:tcPr>
          <w:p w14:paraId="011A93C5" w14:textId="18ECBDA0" w:rsidR="00D2467A" w:rsidRPr="00D2467A" w:rsidRDefault="00D2467A" w:rsidP="00F67982">
            <w:pPr>
              <w:spacing w:line="276" w:lineRule="auto"/>
            </w:pPr>
          </w:p>
        </w:tc>
        <w:tc>
          <w:tcPr>
            <w:tcW w:w="4894" w:type="dxa"/>
            <w:gridSpan w:val="3"/>
          </w:tcPr>
          <w:p w14:paraId="73A398D9" w14:textId="3A8C440E" w:rsidR="00D2467A" w:rsidRPr="007522F9" w:rsidRDefault="00D2467A" w:rsidP="00620737">
            <w:pPr>
              <w:rPr>
                <w:lang w:val="en-US"/>
              </w:rPr>
            </w:pPr>
          </w:p>
        </w:tc>
      </w:tr>
      <w:tr w:rsidR="00E23611" w:rsidRPr="006D1F9E" w14:paraId="2106932F" w14:textId="77777777" w:rsidTr="00F67982">
        <w:trPr>
          <w:gridAfter w:val="1"/>
          <w:wAfter w:w="66" w:type="dxa"/>
        </w:trPr>
        <w:tc>
          <w:tcPr>
            <w:tcW w:w="4894" w:type="dxa"/>
          </w:tcPr>
          <w:p w14:paraId="20DBB6E1" w14:textId="448CFC4F" w:rsidR="00E23611" w:rsidRDefault="00E23611" w:rsidP="00F67982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3EAE">
              <w:rPr>
                <w:b/>
                <w:bCs/>
                <w:color w:val="000000" w:themeColor="text1"/>
                <w:sz w:val="22"/>
                <w:szCs w:val="22"/>
              </w:rPr>
              <w:t>Modulo di Educazione Civica</w:t>
            </w:r>
            <w:r w:rsidR="00B9767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2CFE1CA" w14:textId="6EDD4399" w:rsidR="009A2C6F" w:rsidRPr="009A2C6F" w:rsidRDefault="009A2C6F" w:rsidP="009A2C6F">
            <w:pPr>
              <w:pStyle w:val="Paragrafoelenco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3573D81" w14:textId="77777777" w:rsidR="00C72B4A" w:rsidRDefault="00C72B4A" w:rsidP="00F67982">
            <w:pPr>
              <w:spacing w:line="276" w:lineRule="auto"/>
              <w:rPr>
                <w:color w:val="0070C0"/>
                <w:sz w:val="22"/>
                <w:szCs w:val="22"/>
              </w:rPr>
            </w:pPr>
          </w:p>
          <w:p w14:paraId="121BF29E" w14:textId="4AB19EA7" w:rsidR="00C72B4A" w:rsidRDefault="00B97679" w:rsidP="00B9767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Sicurezza in rete e i problemi legati alla privacy</w:t>
            </w:r>
          </w:p>
          <w:p w14:paraId="750E66DC" w14:textId="449EF97C" w:rsidR="00B97679" w:rsidRPr="00B97679" w:rsidRDefault="00B97679" w:rsidP="00B9767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Associazioni di solidarietà e di volontariato, rete di protezione per i più vulnerabili.</w:t>
            </w:r>
          </w:p>
          <w:p w14:paraId="40CA244E" w14:textId="77777777" w:rsidR="00C72B4A" w:rsidRPr="0017593D" w:rsidRDefault="00C72B4A" w:rsidP="0017593D">
            <w:pPr>
              <w:pStyle w:val="Paragrafoelenco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587A6C1D" w14:textId="2ED0F1DF" w:rsidR="00983EAE" w:rsidRPr="00164FD5" w:rsidRDefault="00983EAE" w:rsidP="00F67982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4894" w:type="dxa"/>
            <w:gridSpan w:val="3"/>
          </w:tcPr>
          <w:p w14:paraId="6B9270C5" w14:textId="77777777" w:rsidR="00E23611" w:rsidRPr="007522F9" w:rsidRDefault="00E23611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</w:p>
          <w:p w14:paraId="38F1D6D5" w14:textId="77777777" w:rsidR="0017593D" w:rsidRDefault="0017593D" w:rsidP="001759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>
              <w:rPr>
                <w:sz w:val="22"/>
                <w:szCs w:val="22"/>
              </w:rPr>
              <w:t xml:space="preserve"> </w:t>
            </w:r>
          </w:p>
          <w:p w14:paraId="6BFD31DF" w14:textId="77777777" w:rsidR="00E23611" w:rsidRPr="007522F9" w:rsidRDefault="00E23611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</w:p>
          <w:p w14:paraId="759B42BB" w14:textId="79AD8C27" w:rsidR="0017593D" w:rsidRDefault="001D544C" w:rsidP="00175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17593D">
              <w:rPr>
                <w:sz w:val="22"/>
                <w:szCs w:val="22"/>
              </w:rPr>
              <w:t xml:space="preserve">tilizzo di piattaforme e-learning </w:t>
            </w:r>
            <w:r w:rsidR="0017593D">
              <w:rPr>
                <w:b/>
                <w:sz w:val="22"/>
                <w:szCs w:val="22"/>
              </w:rPr>
              <w:t>(</w:t>
            </w:r>
            <w:proofErr w:type="spellStart"/>
            <w:r w:rsidR="0017593D">
              <w:rPr>
                <w:b/>
                <w:sz w:val="22"/>
                <w:szCs w:val="22"/>
              </w:rPr>
              <w:t>Classroom</w:t>
            </w:r>
            <w:proofErr w:type="spellEnd"/>
            <w:r w:rsidR="0017593D" w:rsidRPr="00164A31">
              <w:rPr>
                <w:b/>
                <w:sz w:val="22"/>
                <w:szCs w:val="22"/>
              </w:rPr>
              <w:t>)</w:t>
            </w:r>
            <w:r w:rsidR="0017593D">
              <w:rPr>
                <w:sz w:val="22"/>
                <w:szCs w:val="22"/>
              </w:rPr>
              <w:t xml:space="preserve"> come </w:t>
            </w:r>
            <w:proofErr w:type="spellStart"/>
            <w:r w:rsidR="0017593D">
              <w:rPr>
                <w:sz w:val="22"/>
                <w:szCs w:val="22"/>
              </w:rPr>
              <w:t>repositary</w:t>
            </w:r>
            <w:proofErr w:type="spellEnd"/>
            <w:r w:rsidR="0017593D">
              <w:rPr>
                <w:sz w:val="22"/>
                <w:szCs w:val="22"/>
              </w:rPr>
              <w:t xml:space="preserve"> di materiali (esercitazioni, lezioni, mappe concettuali) </w:t>
            </w:r>
          </w:p>
          <w:p w14:paraId="605C06E1" w14:textId="77777777" w:rsidR="0017593D" w:rsidRPr="005D7A8D" w:rsidRDefault="0017593D" w:rsidP="001759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6F1F09" w14:textId="77777777" w:rsidR="00E23611" w:rsidRPr="007522F9" w:rsidRDefault="00E23611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</w:p>
        </w:tc>
      </w:tr>
    </w:tbl>
    <w:p w14:paraId="30B2BAEE" w14:textId="52054102" w:rsidR="004F4AD5" w:rsidRDefault="004F4AD5" w:rsidP="004F4AD5"/>
    <w:p w14:paraId="2E9BC3A4" w14:textId="28AD4338" w:rsidR="001E1891" w:rsidRDefault="001E1891" w:rsidP="004F4AD5"/>
    <w:p w14:paraId="19F8909D" w14:textId="6FD0A5A2" w:rsidR="001E1891" w:rsidRDefault="001E1891" w:rsidP="004F4AD5"/>
    <w:p w14:paraId="326F2672" w14:textId="4F72F668" w:rsidR="001E1891" w:rsidRPr="00494509" w:rsidRDefault="00B97679" w:rsidP="004F4AD5">
      <w:pPr>
        <w:rPr>
          <w:b/>
        </w:rPr>
      </w:pPr>
      <w:r>
        <w:rPr>
          <w:b/>
        </w:rPr>
        <w:t>Barcellona 03/06/2024</w:t>
      </w:r>
    </w:p>
    <w:p w14:paraId="53BA1BFE" w14:textId="349CC806" w:rsidR="004F4AD5" w:rsidRPr="000B7EFD" w:rsidRDefault="000B7EFD" w:rsidP="004F4AD5">
      <w:pPr>
        <w:jc w:val="both"/>
        <w:rPr>
          <w:b/>
          <w:i/>
        </w:rPr>
      </w:pPr>
      <w:r w:rsidRPr="000B7EFD">
        <w:rPr>
          <w:b/>
          <w:i/>
        </w:rPr>
        <w:t xml:space="preserve">         </w:t>
      </w:r>
      <w:r w:rsidR="004F4AD5" w:rsidRPr="000B7EFD">
        <w:rPr>
          <w:b/>
          <w:i/>
        </w:rPr>
        <w:t xml:space="preserve">                                                                                      </w:t>
      </w:r>
      <w:r>
        <w:rPr>
          <w:b/>
          <w:i/>
        </w:rPr>
        <w:t xml:space="preserve"> </w:t>
      </w:r>
      <w:r w:rsidR="000E49D1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="004F4AD5" w:rsidRPr="000B7EFD">
        <w:rPr>
          <w:b/>
          <w:i/>
        </w:rPr>
        <w:t>Il docente</w:t>
      </w:r>
      <w:r w:rsidRPr="000B7EFD">
        <w:rPr>
          <w:b/>
          <w:i/>
        </w:rPr>
        <w:t xml:space="preserve"> </w:t>
      </w:r>
      <w:r w:rsidR="001E1891">
        <w:rPr>
          <w:b/>
          <w:i/>
        </w:rPr>
        <w:t xml:space="preserve">della disciplina </w:t>
      </w:r>
    </w:p>
    <w:p w14:paraId="25D0CFD1" w14:textId="19F99589" w:rsidR="000B7EFD" w:rsidRPr="000B7EFD" w:rsidRDefault="000B7EFD" w:rsidP="004F4AD5">
      <w:pPr>
        <w:jc w:val="both"/>
        <w:rPr>
          <w:b/>
          <w:i/>
        </w:rPr>
      </w:pPr>
      <w:r w:rsidRPr="000B7EFD">
        <w:rPr>
          <w:b/>
          <w:i/>
        </w:rPr>
        <w:t xml:space="preserve">                                                                                                      </w:t>
      </w:r>
      <w:r w:rsidR="00FE3999">
        <w:rPr>
          <w:b/>
          <w:i/>
        </w:rPr>
        <w:t>Prof.ssa Laura Giunta</w:t>
      </w:r>
    </w:p>
    <w:p w14:paraId="053F30BF" w14:textId="33614EF6" w:rsidR="00B97679" w:rsidRDefault="00B97679" w:rsidP="00B976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 xml:space="preserve">Firma </w:t>
      </w:r>
      <w:r>
        <w:rPr>
          <w:sz w:val="16"/>
          <w:szCs w:val="16"/>
        </w:rPr>
        <w:t>sostituita a mezzo stampa</w:t>
      </w:r>
      <w:r w:rsidRPr="00D64CDC">
        <w:rPr>
          <w:sz w:val="16"/>
          <w:szCs w:val="16"/>
        </w:rPr>
        <w:t xml:space="preserve"> ai sensi </w:t>
      </w:r>
    </w:p>
    <w:p w14:paraId="643DCCC0" w14:textId="77777777" w:rsidR="00B97679" w:rsidRPr="001A3479" w:rsidRDefault="00B97679" w:rsidP="00B97679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>dell’art.3 del D.Lgs.n.39/93</w:t>
      </w:r>
    </w:p>
    <w:p w14:paraId="31E4D8E3" w14:textId="77777777" w:rsidR="00B97679" w:rsidRPr="007522F9" w:rsidRDefault="00B97679" w:rsidP="00B97679"/>
    <w:p w14:paraId="3CB5032E" w14:textId="77777777" w:rsidR="004F4AD5" w:rsidRPr="007522F9" w:rsidRDefault="004F4AD5" w:rsidP="004F4AD5"/>
    <w:p w14:paraId="0747D1A8" w14:textId="77777777" w:rsidR="006D37D5" w:rsidRDefault="006D37D5"/>
    <w:p w14:paraId="6942DA9E" w14:textId="77777777" w:rsidR="004F4AD5" w:rsidRDefault="004F4AD5"/>
    <w:p w14:paraId="44C9CF44" w14:textId="77777777" w:rsidR="004F4AD5" w:rsidRDefault="004F4AD5"/>
    <w:p w14:paraId="0D2144D0" w14:textId="77777777" w:rsidR="004F4AD5" w:rsidRDefault="004F4AD5"/>
    <w:p w14:paraId="5059A29F" w14:textId="77777777" w:rsidR="000B7EFD" w:rsidRDefault="000B7EFD"/>
    <w:p w14:paraId="19C09D68" w14:textId="77777777" w:rsidR="000B7EFD" w:rsidRDefault="000B7EFD"/>
    <w:p w14:paraId="5626C9CD" w14:textId="77777777" w:rsidR="004F4AD5" w:rsidRDefault="004F4AD5"/>
    <w:p w14:paraId="2918A480" w14:textId="77777777" w:rsidR="004F4AD5" w:rsidRDefault="000B7EFD">
      <w:r>
        <w:t xml:space="preserve">Il programma viene notificato agli allievi mediante pubblicazione sul sito web dell’istituto </w:t>
      </w:r>
    </w:p>
    <w:sectPr w:rsidR="004F4AD5" w:rsidSect="007E7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822"/>
    <w:multiLevelType w:val="hybridMultilevel"/>
    <w:tmpl w:val="33B6302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8D56AFFC">
      <w:numFmt w:val="bullet"/>
      <w:lvlText w:val="•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A423471"/>
    <w:multiLevelType w:val="hybridMultilevel"/>
    <w:tmpl w:val="2E24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4D9F"/>
    <w:multiLevelType w:val="hybridMultilevel"/>
    <w:tmpl w:val="05B8B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343C6"/>
    <w:multiLevelType w:val="hybridMultilevel"/>
    <w:tmpl w:val="89B0AC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B0B9C"/>
    <w:multiLevelType w:val="hybridMultilevel"/>
    <w:tmpl w:val="47F02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15457"/>
    <w:multiLevelType w:val="hybridMultilevel"/>
    <w:tmpl w:val="9EFA4D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B1BA0"/>
    <w:multiLevelType w:val="hybridMultilevel"/>
    <w:tmpl w:val="3FE0D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35E0E"/>
    <w:multiLevelType w:val="hybridMultilevel"/>
    <w:tmpl w:val="182A7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5"/>
    <w:rsid w:val="000557CE"/>
    <w:rsid w:val="000849D2"/>
    <w:rsid w:val="000B7EFD"/>
    <w:rsid w:val="000D5F06"/>
    <w:rsid w:val="000E49D1"/>
    <w:rsid w:val="00112E51"/>
    <w:rsid w:val="0017593D"/>
    <w:rsid w:val="001D544C"/>
    <w:rsid w:val="001E1891"/>
    <w:rsid w:val="00254F29"/>
    <w:rsid w:val="002A5D1B"/>
    <w:rsid w:val="00443726"/>
    <w:rsid w:val="00494509"/>
    <w:rsid w:val="004B2AD3"/>
    <w:rsid w:val="004F4AD5"/>
    <w:rsid w:val="005516CC"/>
    <w:rsid w:val="005C46CD"/>
    <w:rsid w:val="005E0C7A"/>
    <w:rsid w:val="00620737"/>
    <w:rsid w:val="006D1F9E"/>
    <w:rsid w:val="006D37D5"/>
    <w:rsid w:val="007D1B20"/>
    <w:rsid w:val="007E71B9"/>
    <w:rsid w:val="00840E88"/>
    <w:rsid w:val="008A1159"/>
    <w:rsid w:val="008E4AF4"/>
    <w:rsid w:val="00910738"/>
    <w:rsid w:val="00983EAE"/>
    <w:rsid w:val="009A2C6F"/>
    <w:rsid w:val="009B2FB3"/>
    <w:rsid w:val="00AA5DFC"/>
    <w:rsid w:val="00AC171D"/>
    <w:rsid w:val="00B05E46"/>
    <w:rsid w:val="00B97679"/>
    <w:rsid w:val="00BD2575"/>
    <w:rsid w:val="00C064A3"/>
    <w:rsid w:val="00C06628"/>
    <w:rsid w:val="00C06C44"/>
    <w:rsid w:val="00C41322"/>
    <w:rsid w:val="00C5643A"/>
    <w:rsid w:val="00C72B4A"/>
    <w:rsid w:val="00D13378"/>
    <w:rsid w:val="00D2467A"/>
    <w:rsid w:val="00DC1215"/>
    <w:rsid w:val="00DD4AFD"/>
    <w:rsid w:val="00E23611"/>
    <w:rsid w:val="00E854FF"/>
    <w:rsid w:val="00E96E54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Prof.a Laura Giunta</cp:lastModifiedBy>
  <cp:revision>7</cp:revision>
  <dcterms:created xsi:type="dcterms:W3CDTF">2024-06-03T15:11:00Z</dcterms:created>
  <dcterms:modified xsi:type="dcterms:W3CDTF">2024-06-03T15:47:00Z</dcterms:modified>
</cp:coreProperties>
</file>