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97AC7" w14:textId="77777777" w:rsidR="009C2E66" w:rsidRPr="003C2177" w:rsidRDefault="009C2E66" w:rsidP="003C2177">
      <w:pPr>
        <w:rPr>
          <w:rFonts w:ascii="Arial" w:hAnsi="Arial"/>
          <w:sz w:val="32"/>
          <w:szCs w:val="32"/>
        </w:rPr>
      </w:pPr>
    </w:p>
    <w:p w14:paraId="54F7DB4A" w14:textId="77777777" w:rsidR="009C2E66" w:rsidRDefault="009A15E2" w:rsidP="003C2177">
      <w:pPr>
        <w:jc w:val="center"/>
        <w:rPr>
          <w:rFonts w:ascii="Arial" w:hAnsi="Arial"/>
        </w:rPr>
      </w:pPr>
      <w:r w:rsidRPr="003C2177">
        <w:rPr>
          <w:rFonts w:ascii="Arial" w:hAnsi="Arial"/>
        </w:rPr>
        <w:t>Unità Didattica di Apprendimento – Educazione Civica</w:t>
      </w:r>
    </w:p>
    <w:p w14:paraId="43A48C29" w14:textId="77777777" w:rsidR="00BC4497" w:rsidRPr="003C2177" w:rsidRDefault="00BC4497" w:rsidP="003C2177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Classe </w:t>
      </w:r>
      <w:r w:rsidR="003D1284">
        <w:rPr>
          <w:rFonts w:ascii="Arial" w:hAnsi="Arial"/>
        </w:rPr>
        <w:t>Terz</w:t>
      </w:r>
      <w:r w:rsidR="00B95518">
        <w:rPr>
          <w:rFonts w:ascii="Arial" w:hAnsi="Arial"/>
        </w:rPr>
        <w:t>a</w:t>
      </w:r>
      <w:r>
        <w:rPr>
          <w:rFonts w:ascii="Arial" w:hAnsi="Arial"/>
        </w:rPr>
        <w:t xml:space="preserve"> 1^quadrimestre</w:t>
      </w:r>
    </w:p>
    <w:p w14:paraId="1AA1D86A" w14:textId="77777777" w:rsidR="003C2177" w:rsidRDefault="003C2177" w:rsidP="003C2177">
      <w:pPr>
        <w:rPr>
          <w:rFonts w:hint="eastAs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2513"/>
        <w:gridCol w:w="2444"/>
        <w:gridCol w:w="2445"/>
      </w:tblGrid>
      <w:tr w:rsidR="00C65C0D" w14:paraId="053B6AF5" w14:textId="77777777" w:rsidTr="00C65C0D">
        <w:tc>
          <w:tcPr>
            <w:tcW w:w="2376" w:type="dxa"/>
          </w:tcPr>
          <w:p w14:paraId="4DF813FA" w14:textId="77777777" w:rsidR="00C65C0D" w:rsidRPr="00360C56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0C56">
              <w:rPr>
                <w:rFonts w:ascii="Arial" w:hAnsi="Arial" w:cs="Arial"/>
                <w:b/>
                <w:sz w:val="18"/>
                <w:szCs w:val="18"/>
              </w:rPr>
              <w:t>Percorso</w:t>
            </w:r>
          </w:p>
          <w:p w14:paraId="412343DF" w14:textId="77777777" w:rsidR="00C65C0D" w:rsidRPr="00360C56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00EFAAFE" w14:textId="77777777" w:rsidR="005F6644" w:rsidRPr="00DA1443" w:rsidRDefault="005F6644" w:rsidP="005F664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DA1443">
              <w:rPr>
                <w:rFonts w:ascii="Arial" w:eastAsia="Times New Roman" w:hAnsi="Arial" w:cs="Arial" w:hint="eastAsia"/>
                <w:color w:val="000000"/>
                <w:kern w:val="0"/>
                <w:sz w:val="18"/>
                <w:szCs w:val="18"/>
                <w:lang w:eastAsia="it-IT" w:bidi="ar-SA"/>
              </w:rPr>
              <w:t>Costituzione - Diritto nazionale e internazionale, legalità e solidarietà- Cittadinanza digitale</w:t>
            </w:r>
          </w:p>
          <w:p w14:paraId="057F71BF" w14:textId="77777777" w:rsidR="00C65C0D" w:rsidRPr="00C465C5" w:rsidRDefault="00C65C0D" w:rsidP="003C2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C0D" w14:paraId="12897FD8" w14:textId="77777777" w:rsidTr="00C65C0D">
        <w:tc>
          <w:tcPr>
            <w:tcW w:w="2376" w:type="dxa"/>
          </w:tcPr>
          <w:p w14:paraId="5382EB50" w14:textId="77777777" w:rsidR="00C65C0D" w:rsidRPr="00360C56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0C56">
              <w:rPr>
                <w:rFonts w:ascii="Arial" w:hAnsi="Arial" w:cs="Arial"/>
                <w:b/>
                <w:sz w:val="18"/>
                <w:szCs w:val="18"/>
              </w:rPr>
              <w:t>Titolo</w:t>
            </w:r>
          </w:p>
          <w:p w14:paraId="608A405E" w14:textId="77777777" w:rsidR="00C65C0D" w:rsidRPr="00360C56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32D43888" w14:textId="77777777" w:rsidR="00C65C0D" w:rsidRPr="00BC4497" w:rsidRDefault="00F30416" w:rsidP="002E2D80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en-US" w:bidi="ar-SA"/>
              </w:rPr>
              <w:t>“</w:t>
            </w:r>
            <w:r w:rsidR="002E2D80"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en-US" w:bidi="ar-SA"/>
              </w:rPr>
              <w:t>C</w:t>
            </w:r>
            <w:r w:rsidR="00B47796"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en-US" w:bidi="ar-SA"/>
              </w:rPr>
              <w:t>hi eravamo e chi siamo</w:t>
            </w:r>
            <w:r w:rsidR="00DA1443"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en-US" w:bidi="ar-SA"/>
              </w:rPr>
              <w:t>”</w:t>
            </w:r>
          </w:p>
        </w:tc>
      </w:tr>
      <w:tr w:rsidR="0051186D" w14:paraId="2FAF646B" w14:textId="77777777" w:rsidTr="00C65C0D">
        <w:tc>
          <w:tcPr>
            <w:tcW w:w="2376" w:type="dxa"/>
          </w:tcPr>
          <w:p w14:paraId="66A5094B" w14:textId="77777777" w:rsidR="0051186D" w:rsidRPr="00C65C0D" w:rsidRDefault="0051186D" w:rsidP="00C65C0D">
            <w:pPr>
              <w:rPr>
                <w:rFonts w:ascii="Arial" w:hAnsi="Arial" w:cs="Arial"/>
              </w:rPr>
            </w:pPr>
          </w:p>
        </w:tc>
        <w:tc>
          <w:tcPr>
            <w:tcW w:w="7402" w:type="dxa"/>
            <w:gridSpan w:val="3"/>
          </w:tcPr>
          <w:p w14:paraId="646271AA" w14:textId="77777777" w:rsidR="0051186D" w:rsidRDefault="0051186D" w:rsidP="002E2D80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51186D" w:rsidRPr="00C65C0D" w14:paraId="30A53043" w14:textId="77777777" w:rsidTr="00F615A9">
        <w:tc>
          <w:tcPr>
            <w:tcW w:w="9778" w:type="dxa"/>
            <w:gridSpan w:val="4"/>
          </w:tcPr>
          <w:p w14:paraId="7212DE8F" w14:textId="77777777" w:rsidR="0051186D" w:rsidRPr="00A10223" w:rsidRDefault="0051186D" w:rsidP="00F615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23">
              <w:rPr>
                <w:rFonts w:ascii="Arial" w:hAnsi="Arial" w:cs="Arial"/>
                <w:b/>
                <w:sz w:val="18"/>
                <w:szCs w:val="18"/>
              </w:rPr>
              <w:t>Discipline coinvolte</w:t>
            </w:r>
          </w:p>
          <w:p w14:paraId="58F1004B" w14:textId="77777777" w:rsidR="0051186D" w:rsidRPr="00C65C0D" w:rsidRDefault="0051186D" w:rsidP="00F615A9">
            <w:pPr>
              <w:jc w:val="center"/>
              <w:rPr>
                <w:rFonts w:ascii="Arial" w:hAnsi="Arial" w:cs="Arial"/>
              </w:rPr>
            </w:pPr>
          </w:p>
        </w:tc>
      </w:tr>
      <w:tr w:rsidR="0051186D" w14:paraId="70524CEF" w14:textId="77777777" w:rsidTr="00360C56">
        <w:tc>
          <w:tcPr>
            <w:tcW w:w="2376" w:type="dxa"/>
          </w:tcPr>
          <w:p w14:paraId="4C394D36" w14:textId="77777777" w:rsidR="0051186D" w:rsidRPr="008C0539" w:rsidRDefault="0051186D" w:rsidP="00F615A9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C053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Contenuti</w:t>
            </w:r>
          </w:p>
        </w:tc>
        <w:tc>
          <w:tcPr>
            <w:tcW w:w="2513" w:type="dxa"/>
            <w:vAlign w:val="center"/>
          </w:tcPr>
          <w:p w14:paraId="4D53E669" w14:textId="77777777" w:rsidR="0051186D" w:rsidRPr="004A0760" w:rsidRDefault="0051186D" w:rsidP="00F615A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4497">
              <w:rPr>
                <w:rFonts w:ascii="Arial" w:hAnsi="Arial" w:cs="Arial"/>
                <w:b/>
                <w:bCs/>
                <w:sz w:val="18"/>
                <w:szCs w:val="18"/>
              </w:rPr>
              <w:t>LSSA</w:t>
            </w:r>
          </w:p>
        </w:tc>
        <w:tc>
          <w:tcPr>
            <w:tcW w:w="2444" w:type="dxa"/>
            <w:vAlign w:val="center"/>
          </w:tcPr>
          <w:p w14:paraId="26BB2329" w14:textId="77777777" w:rsidR="0051186D" w:rsidRPr="004A0760" w:rsidRDefault="0051186D" w:rsidP="00F615A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4497">
              <w:rPr>
                <w:rFonts w:ascii="Arial" w:hAnsi="Arial" w:cs="Arial"/>
                <w:b/>
                <w:bCs/>
                <w:sz w:val="18"/>
                <w:szCs w:val="18"/>
              </w:rPr>
              <w:t>ITT</w:t>
            </w:r>
          </w:p>
        </w:tc>
        <w:tc>
          <w:tcPr>
            <w:tcW w:w="2445" w:type="dxa"/>
          </w:tcPr>
          <w:p w14:paraId="7440ADA3" w14:textId="77777777" w:rsidR="0051186D" w:rsidRDefault="0051186D" w:rsidP="00F615A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4497">
              <w:rPr>
                <w:rFonts w:ascii="Arial" w:hAnsi="Arial" w:cs="Arial"/>
                <w:b/>
                <w:bCs/>
                <w:sz w:val="18"/>
                <w:szCs w:val="18"/>
              </w:rPr>
              <w:t>Ore totali</w:t>
            </w:r>
          </w:p>
        </w:tc>
      </w:tr>
      <w:tr w:rsidR="0051186D" w:rsidRPr="00C65C0D" w14:paraId="0DCE80C9" w14:textId="77777777" w:rsidTr="00360C56">
        <w:trPr>
          <w:trHeight w:val="22"/>
        </w:trPr>
        <w:tc>
          <w:tcPr>
            <w:tcW w:w="2376" w:type="dxa"/>
          </w:tcPr>
          <w:p w14:paraId="205E5D72" w14:textId="206A4C0B" w:rsidR="0051186D" w:rsidRPr="00360C56" w:rsidRDefault="0051186D" w:rsidP="00360C56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eastAsia="Calibri" w:hAnsi="Arial" w:cs="Arial"/>
                <w:color w:val="000000"/>
                <w:sz w:val="18"/>
                <w:szCs w:val="18"/>
              </w:rPr>
              <w:t>Disuguaglianze all’interno di e fra le Nazioni</w:t>
            </w:r>
          </w:p>
        </w:tc>
        <w:tc>
          <w:tcPr>
            <w:tcW w:w="2513" w:type="dxa"/>
            <w:vAlign w:val="center"/>
          </w:tcPr>
          <w:p w14:paraId="5F339230" w14:textId="77777777" w:rsidR="0051186D" w:rsidRPr="00360C56" w:rsidRDefault="0051186D" w:rsidP="00360C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IRC/</w:t>
            </w:r>
          </w:p>
          <w:p w14:paraId="587C28FB" w14:textId="77777777" w:rsidR="0051186D" w:rsidRPr="00360C56" w:rsidRDefault="0051186D" w:rsidP="00360C56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attività alternative</w:t>
            </w:r>
          </w:p>
        </w:tc>
        <w:tc>
          <w:tcPr>
            <w:tcW w:w="2444" w:type="dxa"/>
            <w:vAlign w:val="center"/>
          </w:tcPr>
          <w:p w14:paraId="2E3D1474" w14:textId="77777777" w:rsidR="0051186D" w:rsidRPr="00360C56" w:rsidRDefault="0051186D" w:rsidP="00360C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IRC/</w:t>
            </w:r>
          </w:p>
          <w:p w14:paraId="784675DC" w14:textId="77777777" w:rsidR="0051186D" w:rsidRPr="00360C56" w:rsidRDefault="0051186D" w:rsidP="00360C56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attività alternative</w:t>
            </w:r>
          </w:p>
        </w:tc>
        <w:tc>
          <w:tcPr>
            <w:tcW w:w="2445" w:type="dxa"/>
            <w:vAlign w:val="center"/>
          </w:tcPr>
          <w:p w14:paraId="42248351" w14:textId="77777777" w:rsidR="0051186D" w:rsidRPr="00360C56" w:rsidRDefault="0051186D" w:rsidP="00BF0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51186D" w14:paraId="13B79ABB" w14:textId="77777777" w:rsidTr="00360C56">
        <w:trPr>
          <w:trHeight w:val="22"/>
        </w:trPr>
        <w:tc>
          <w:tcPr>
            <w:tcW w:w="2376" w:type="dxa"/>
          </w:tcPr>
          <w:p w14:paraId="7E432B1A" w14:textId="77777777" w:rsidR="00BF0780" w:rsidRDefault="0051186D" w:rsidP="00360C56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60C56">
              <w:rPr>
                <w:rFonts w:ascii="Arial" w:eastAsia="Calibri" w:hAnsi="Arial" w:cs="Arial"/>
                <w:color w:val="000000"/>
                <w:sz w:val="18"/>
                <w:szCs w:val="18"/>
              </w:rPr>
              <w:t>Ricorrenze</w:t>
            </w:r>
            <w:r w:rsidR="00BF078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civili e giornate celebrative</w:t>
            </w:r>
          </w:p>
          <w:p w14:paraId="23B59EB2" w14:textId="3DB1E96F" w:rsidR="0051186D" w:rsidRPr="00360C56" w:rsidRDefault="0051186D" w:rsidP="00360C56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60C5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Criminalità organizzata (mafia, camorra e‘ndrangheta)  </w:t>
            </w:r>
          </w:p>
        </w:tc>
        <w:tc>
          <w:tcPr>
            <w:tcW w:w="2513" w:type="dxa"/>
            <w:vAlign w:val="center"/>
          </w:tcPr>
          <w:p w14:paraId="0995CC36" w14:textId="77777777" w:rsidR="0051186D" w:rsidRPr="00360C56" w:rsidRDefault="0051186D" w:rsidP="00360C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Lingua e letteratura italiana</w:t>
            </w:r>
          </w:p>
        </w:tc>
        <w:tc>
          <w:tcPr>
            <w:tcW w:w="2444" w:type="dxa"/>
            <w:vAlign w:val="center"/>
          </w:tcPr>
          <w:p w14:paraId="52C7FA46" w14:textId="77777777" w:rsidR="0051186D" w:rsidRPr="00360C56" w:rsidRDefault="0051186D" w:rsidP="00360C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Lingua e letteratura italiana</w:t>
            </w:r>
          </w:p>
        </w:tc>
        <w:tc>
          <w:tcPr>
            <w:tcW w:w="2445" w:type="dxa"/>
            <w:vAlign w:val="center"/>
          </w:tcPr>
          <w:p w14:paraId="5CD93448" w14:textId="77777777" w:rsidR="0051186D" w:rsidRPr="00360C56" w:rsidRDefault="0051186D" w:rsidP="00BF07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51186D" w14:paraId="4859366E" w14:textId="77777777" w:rsidTr="00360C56">
        <w:trPr>
          <w:trHeight w:val="244"/>
        </w:trPr>
        <w:tc>
          <w:tcPr>
            <w:tcW w:w="2376" w:type="dxa"/>
            <w:vMerge w:val="restart"/>
          </w:tcPr>
          <w:p w14:paraId="6D5514DF" w14:textId="77777777" w:rsidR="00BF0780" w:rsidRDefault="0051186D" w:rsidP="00360C56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60C5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La Costituzione della repubblica italiana: </w:t>
            </w:r>
          </w:p>
          <w:p w14:paraId="6AF20332" w14:textId="77777777" w:rsidR="00BF0780" w:rsidRDefault="00BF0780" w:rsidP="00360C56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 principi fondamentali </w:t>
            </w:r>
          </w:p>
          <w:p w14:paraId="05B7B2FB" w14:textId="5C70B4FF" w:rsidR="0051186D" w:rsidRPr="00360C56" w:rsidRDefault="0051186D" w:rsidP="00360C56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60C56">
              <w:rPr>
                <w:rFonts w:ascii="Arial" w:eastAsia="Calibri" w:hAnsi="Arial" w:cs="Arial"/>
                <w:color w:val="000000"/>
                <w:sz w:val="18"/>
                <w:szCs w:val="18"/>
              </w:rPr>
              <w:t>Il Comune come forma politica: ieri e oggi</w:t>
            </w:r>
          </w:p>
        </w:tc>
        <w:tc>
          <w:tcPr>
            <w:tcW w:w="2513" w:type="dxa"/>
          </w:tcPr>
          <w:p w14:paraId="15FA185E" w14:textId="77777777" w:rsidR="00BF0780" w:rsidRDefault="00BF0780" w:rsidP="00360C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6859CC0" w14:textId="77777777" w:rsidR="0051186D" w:rsidRDefault="0051186D" w:rsidP="00360C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Storia</w:t>
            </w:r>
          </w:p>
          <w:p w14:paraId="7359FFC0" w14:textId="68296776" w:rsidR="00BF0780" w:rsidRPr="00360C56" w:rsidRDefault="00BF0780" w:rsidP="00360C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44" w:type="dxa"/>
          </w:tcPr>
          <w:p w14:paraId="3EDB39FB" w14:textId="77777777" w:rsidR="00BF0780" w:rsidRDefault="00BF0780" w:rsidP="00360C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62771E" w14:textId="77777777" w:rsidR="0051186D" w:rsidRDefault="0051186D" w:rsidP="00360C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Storia</w:t>
            </w:r>
          </w:p>
          <w:p w14:paraId="5EB56E45" w14:textId="30E7EDD3" w:rsidR="00BF0780" w:rsidRPr="00360C56" w:rsidRDefault="00BF0780" w:rsidP="00360C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45" w:type="dxa"/>
          </w:tcPr>
          <w:p w14:paraId="7B4C2FEA" w14:textId="77777777" w:rsidR="00BF0780" w:rsidRDefault="00BF0780" w:rsidP="00BF07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1544147" w14:textId="77777777" w:rsidR="0051186D" w:rsidRPr="00360C56" w:rsidRDefault="0051186D" w:rsidP="00BF07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FE2FEA" w14:paraId="01189352" w14:textId="77777777" w:rsidTr="00360C56">
        <w:trPr>
          <w:trHeight w:val="243"/>
        </w:trPr>
        <w:tc>
          <w:tcPr>
            <w:tcW w:w="2376" w:type="dxa"/>
            <w:vMerge/>
          </w:tcPr>
          <w:p w14:paraId="23798AF7" w14:textId="77777777" w:rsidR="00FE2FEA" w:rsidRPr="00360C56" w:rsidRDefault="00FE2FEA" w:rsidP="00360C56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14:paraId="08D4FD40" w14:textId="242ED76D" w:rsidR="00FE2FEA" w:rsidRPr="00360C56" w:rsidRDefault="00FE2FEA" w:rsidP="00360C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Disegno e Storia Dell’arte</w:t>
            </w:r>
          </w:p>
        </w:tc>
        <w:tc>
          <w:tcPr>
            <w:tcW w:w="2444" w:type="dxa"/>
            <w:vAlign w:val="center"/>
          </w:tcPr>
          <w:p w14:paraId="6E0439B8" w14:textId="335882C1" w:rsidR="00FE2FEA" w:rsidRPr="00FE2FEA" w:rsidRDefault="00FE2FEA" w:rsidP="00360C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E2FEA">
              <w:rPr>
                <w:rFonts w:ascii="Arial" w:hAnsi="Arial" w:cs="Arial"/>
                <w:bCs/>
                <w:sz w:val="18"/>
                <w:szCs w:val="18"/>
              </w:rPr>
              <w:t>Disegno, progettazione e or</w:t>
            </w:r>
            <w:bookmarkStart w:id="0" w:name="_GoBack"/>
            <w:bookmarkEnd w:id="0"/>
            <w:r w:rsidRPr="00FE2FEA">
              <w:rPr>
                <w:rFonts w:ascii="Arial" w:hAnsi="Arial" w:cs="Arial"/>
                <w:bCs/>
                <w:sz w:val="18"/>
                <w:szCs w:val="18"/>
              </w:rPr>
              <w:t xml:space="preserve">ganizzazione industriale </w:t>
            </w:r>
          </w:p>
        </w:tc>
        <w:tc>
          <w:tcPr>
            <w:tcW w:w="2445" w:type="dxa"/>
            <w:vAlign w:val="center"/>
          </w:tcPr>
          <w:p w14:paraId="33272DE6" w14:textId="2CCF636B" w:rsidR="00FE2FEA" w:rsidRPr="00360C56" w:rsidRDefault="00FE2FEA" w:rsidP="00BF07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7059E2" w14:paraId="6B4375D8" w14:textId="77777777" w:rsidTr="00360C56">
        <w:trPr>
          <w:trHeight w:val="293"/>
        </w:trPr>
        <w:tc>
          <w:tcPr>
            <w:tcW w:w="2376" w:type="dxa"/>
            <w:vMerge w:val="restart"/>
          </w:tcPr>
          <w:p w14:paraId="7F146228" w14:textId="571D6EC7" w:rsidR="007059E2" w:rsidRPr="00360C56" w:rsidRDefault="00BF0780" w:rsidP="00360C56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Regole, etica e democrazia </w:t>
            </w:r>
            <w:r w:rsidR="007059E2" w:rsidRPr="00360C5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Valorizzazione di testimoni del nostro tempo (forze dell’ordine, collaborat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ori di giustizia, magistrati) </w:t>
            </w:r>
            <w:r w:rsidR="007059E2" w:rsidRPr="00360C5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Bullismo e </w:t>
            </w:r>
            <w:proofErr w:type="spellStart"/>
            <w:r w:rsidR="007059E2" w:rsidRPr="00360C56">
              <w:rPr>
                <w:rFonts w:ascii="Arial" w:eastAsia="Calibri" w:hAnsi="Arial" w:cs="Arial"/>
                <w:color w:val="000000"/>
                <w:sz w:val="18"/>
                <w:szCs w:val="18"/>
              </w:rPr>
              <w:t>Cyberbullismo</w:t>
            </w:r>
            <w:proofErr w:type="spellEnd"/>
          </w:p>
        </w:tc>
        <w:tc>
          <w:tcPr>
            <w:tcW w:w="2513" w:type="dxa"/>
            <w:vAlign w:val="center"/>
          </w:tcPr>
          <w:p w14:paraId="4C06A060" w14:textId="47E79825" w:rsidR="007059E2" w:rsidRPr="00360C56" w:rsidRDefault="007059E2" w:rsidP="00360C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Filosofia</w:t>
            </w:r>
          </w:p>
        </w:tc>
        <w:tc>
          <w:tcPr>
            <w:tcW w:w="2444" w:type="dxa"/>
            <w:vAlign w:val="center"/>
          </w:tcPr>
          <w:p w14:paraId="6BF3BE58" w14:textId="77777777" w:rsidR="00BF0780" w:rsidRDefault="00BF0780" w:rsidP="00360C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AC4B0C4" w14:textId="158CF923" w:rsidR="007059E2" w:rsidRPr="00360C56" w:rsidRDefault="00BF0780" w:rsidP="00360C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TMPP</w:t>
            </w:r>
          </w:p>
          <w:p w14:paraId="06BE0335" w14:textId="4BBA57AF" w:rsidR="007059E2" w:rsidRPr="00360C56" w:rsidRDefault="00BF0780" w:rsidP="00360C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Telecomunicazioni</w:t>
            </w:r>
            <w:r w:rsidR="007059E2" w:rsidRPr="00360C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354368DA" w14:textId="596A7290" w:rsidR="007059E2" w:rsidRPr="00360C56" w:rsidRDefault="007059E2" w:rsidP="00360C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14:paraId="761A5533" w14:textId="52BE02BA" w:rsidR="007059E2" w:rsidRPr="00360C56" w:rsidRDefault="007059E2" w:rsidP="00BF07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7059E2" w14:paraId="592C8077" w14:textId="77777777" w:rsidTr="00360C56">
        <w:trPr>
          <w:trHeight w:val="293"/>
        </w:trPr>
        <w:tc>
          <w:tcPr>
            <w:tcW w:w="2376" w:type="dxa"/>
            <w:vMerge/>
          </w:tcPr>
          <w:p w14:paraId="500C2AA0" w14:textId="77777777" w:rsidR="007059E2" w:rsidRPr="00360C56" w:rsidRDefault="007059E2" w:rsidP="00360C56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14:paraId="7DCC0FBE" w14:textId="400548BA" w:rsidR="007059E2" w:rsidRPr="00360C56" w:rsidRDefault="007059E2" w:rsidP="00360C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Scienze Motorie</w:t>
            </w:r>
          </w:p>
        </w:tc>
        <w:tc>
          <w:tcPr>
            <w:tcW w:w="2444" w:type="dxa"/>
            <w:vAlign w:val="center"/>
          </w:tcPr>
          <w:p w14:paraId="1884E124" w14:textId="25C3EA8D" w:rsidR="007059E2" w:rsidRPr="00360C56" w:rsidRDefault="007059E2" w:rsidP="00360C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Scienze Motorie</w:t>
            </w:r>
          </w:p>
        </w:tc>
        <w:tc>
          <w:tcPr>
            <w:tcW w:w="2445" w:type="dxa"/>
            <w:vAlign w:val="center"/>
          </w:tcPr>
          <w:p w14:paraId="3CBDD1F5" w14:textId="5269A379" w:rsidR="007059E2" w:rsidRPr="00360C56" w:rsidRDefault="003339BF" w:rsidP="00BF07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51186D" w:rsidRPr="00C65C0D" w14:paraId="7CF93A01" w14:textId="77777777" w:rsidTr="00360C56">
        <w:trPr>
          <w:trHeight w:val="21"/>
        </w:trPr>
        <w:tc>
          <w:tcPr>
            <w:tcW w:w="2376" w:type="dxa"/>
          </w:tcPr>
          <w:p w14:paraId="2189FAB2" w14:textId="4BBFE01E" w:rsidR="0051186D" w:rsidRPr="00360C56" w:rsidRDefault="0051186D" w:rsidP="00360C56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eastAsia="Calibri" w:hAnsi="Arial" w:cs="Arial"/>
                <w:color w:val="000000"/>
                <w:sz w:val="18"/>
                <w:szCs w:val="18"/>
              </w:rPr>
              <w:t>La famiglia e la sua evoluzione nel tempo</w:t>
            </w:r>
          </w:p>
        </w:tc>
        <w:tc>
          <w:tcPr>
            <w:tcW w:w="2513" w:type="dxa"/>
            <w:vAlign w:val="center"/>
          </w:tcPr>
          <w:p w14:paraId="4563453F" w14:textId="77777777" w:rsidR="0051186D" w:rsidRPr="00360C56" w:rsidRDefault="0051186D" w:rsidP="00360C56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Inglese</w:t>
            </w:r>
          </w:p>
        </w:tc>
        <w:tc>
          <w:tcPr>
            <w:tcW w:w="2444" w:type="dxa"/>
            <w:vAlign w:val="center"/>
          </w:tcPr>
          <w:p w14:paraId="0C645FC6" w14:textId="77777777" w:rsidR="0051186D" w:rsidRPr="00360C56" w:rsidRDefault="0051186D" w:rsidP="00360C56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Inglese</w:t>
            </w:r>
          </w:p>
        </w:tc>
        <w:tc>
          <w:tcPr>
            <w:tcW w:w="2445" w:type="dxa"/>
            <w:vAlign w:val="center"/>
          </w:tcPr>
          <w:p w14:paraId="01BAF943" w14:textId="77777777" w:rsidR="0051186D" w:rsidRPr="00360C56" w:rsidRDefault="0051186D" w:rsidP="00BF0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51186D" w:rsidRPr="00C65C0D" w14:paraId="1D052C47" w14:textId="77777777" w:rsidTr="00360C56">
        <w:trPr>
          <w:trHeight w:val="21"/>
        </w:trPr>
        <w:tc>
          <w:tcPr>
            <w:tcW w:w="2376" w:type="dxa"/>
          </w:tcPr>
          <w:p w14:paraId="2222664B" w14:textId="73043F91" w:rsidR="0051186D" w:rsidRPr="00360C56" w:rsidRDefault="0051186D" w:rsidP="00360C56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Informazioni in rete: plagio e </w:t>
            </w:r>
            <w:proofErr w:type="spellStart"/>
            <w:r w:rsidRPr="00360C56">
              <w:rPr>
                <w:rFonts w:ascii="Arial" w:eastAsia="Calibri" w:hAnsi="Arial" w:cs="Arial"/>
                <w:color w:val="000000"/>
                <w:sz w:val="18"/>
                <w:szCs w:val="18"/>
              </w:rPr>
              <w:t>fake</w:t>
            </w:r>
            <w:proofErr w:type="spellEnd"/>
            <w:r w:rsidRPr="00360C5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news</w:t>
            </w:r>
          </w:p>
        </w:tc>
        <w:tc>
          <w:tcPr>
            <w:tcW w:w="2513" w:type="dxa"/>
            <w:vAlign w:val="center"/>
          </w:tcPr>
          <w:p w14:paraId="1CBB1607" w14:textId="77777777" w:rsidR="0051186D" w:rsidRPr="00360C56" w:rsidRDefault="0051186D" w:rsidP="00360C56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Scienze Naturali/Chimica e Lab</w:t>
            </w:r>
          </w:p>
        </w:tc>
        <w:tc>
          <w:tcPr>
            <w:tcW w:w="2444" w:type="dxa"/>
            <w:vAlign w:val="center"/>
          </w:tcPr>
          <w:p w14:paraId="615DB210" w14:textId="77777777" w:rsidR="00BF0780" w:rsidRPr="00BF0780" w:rsidRDefault="00BF0780" w:rsidP="00BF0780">
            <w:pPr>
              <w:rPr>
                <w:rFonts w:ascii="Arial" w:hAnsi="Arial" w:cs="Arial" w:hint="eastAsia"/>
                <w:bCs/>
                <w:sz w:val="18"/>
                <w:szCs w:val="18"/>
              </w:rPr>
            </w:pPr>
            <w:r w:rsidRPr="00BF0780">
              <w:rPr>
                <w:rFonts w:ascii="Arial" w:hAnsi="Arial" w:cs="Arial" w:hint="eastAsia"/>
                <w:bCs/>
                <w:sz w:val="18"/>
                <w:szCs w:val="18"/>
              </w:rPr>
              <w:t xml:space="preserve">Sistemi e automazione </w:t>
            </w:r>
          </w:p>
          <w:p w14:paraId="6285005A" w14:textId="77777777" w:rsidR="00BF0780" w:rsidRPr="00BF0780" w:rsidRDefault="00BF0780" w:rsidP="00BF0780">
            <w:pPr>
              <w:rPr>
                <w:rFonts w:ascii="Arial" w:hAnsi="Arial" w:cs="Arial" w:hint="eastAsia"/>
                <w:bCs/>
                <w:sz w:val="18"/>
                <w:szCs w:val="18"/>
              </w:rPr>
            </w:pPr>
            <w:r w:rsidRPr="00BF0780">
              <w:rPr>
                <w:rFonts w:ascii="Arial" w:hAnsi="Arial" w:cs="Arial" w:hint="eastAsia"/>
                <w:bCs/>
                <w:sz w:val="18"/>
                <w:szCs w:val="18"/>
              </w:rPr>
              <w:t xml:space="preserve">Sistemi automatici </w:t>
            </w:r>
          </w:p>
          <w:p w14:paraId="5048C8A8" w14:textId="236B7628" w:rsidR="0051186D" w:rsidRPr="00360C56" w:rsidRDefault="00BF0780" w:rsidP="00BF0780">
            <w:pPr>
              <w:rPr>
                <w:rFonts w:ascii="Arial" w:hAnsi="Arial" w:cs="Arial"/>
                <w:sz w:val="18"/>
                <w:szCs w:val="18"/>
              </w:rPr>
            </w:pPr>
            <w:r w:rsidRPr="00BF0780">
              <w:rPr>
                <w:rFonts w:ascii="Arial" w:hAnsi="Arial" w:cs="Arial" w:hint="eastAsia"/>
                <w:bCs/>
                <w:sz w:val="18"/>
                <w:szCs w:val="18"/>
              </w:rPr>
              <w:t>Sistemi e reti</w:t>
            </w:r>
          </w:p>
        </w:tc>
        <w:tc>
          <w:tcPr>
            <w:tcW w:w="2445" w:type="dxa"/>
            <w:vAlign w:val="center"/>
          </w:tcPr>
          <w:p w14:paraId="1346C521" w14:textId="77777777" w:rsidR="0051186D" w:rsidRPr="00360C56" w:rsidRDefault="0051186D" w:rsidP="00BF0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51186D" w:rsidRPr="00C65C0D" w14:paraId="7A62F4DB" w14:textId="77777777" w:rsidTr="00360C56">
        <w:trPr>
          <w:trHeight w:val="21"/>
        </w:trPr>
        <w:tc>
          <w:tcPr>
            <w:tcW w:w="2376" w:type="dxa"/>
          </w:tcPr>
          <w:p w14:paraId="6A80567D" w14:textId="1050227B" w:rsidR="0051186D" w:rsidRPr="00360C56" w:rsidRDefault="0051186D" w:rsidP="00360C56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eastAsia="Calibri" w:hAnsi="Arial" w:cs="Arial"/>
                <w:color w:val="000000"/>
                <w:sz w:val="18"/>
                <w:szCs w:val="18"/>
              </w:rPr>
              <w:t>Excursus sullo sviluppo tecnologico degli ultimi due secoli</w:t>
            </w:r>
          </w:p>
        </w:tc>
        <w:tc>
          <w:tcPr>
            <w:tcW w:w="2513" w:type="dxa"/>
            <w:vAlign w:val="center"/>
          </w:tcPr>
          <w:p w14:paraId="5882EA2D" w14:textId="77777777" w:rsidR="0051186D" w:rsidRPr="00360C56" w:rsidRDefault="0051186D" w:rsidP="00360C56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Fisica</w:t>
            </w:r>
          </w:p>
        </w:tc>
        <w:tc>
          <w:tcPr>
            <w:tcW w:w="2444" w:type="dxa"/>
          </w:tcPr>
          <w:p w14:paraId="722B2692" w14:textId="77777777" w:rsidR="00FE2FEA" w:rsidRPr="00FE2FEA" w:rsidRDefault="00FE2FEA" w:rsidP="00FE2FEA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bCs/>
                <w:sz w:val="18"/>
                <w:szCs w:val="18"/>
              </w:rPr>
            </w:pPr>
            <w:r w:rsidRPr="00FE2FEA">
              <w:rPr>
                <w:rFonts w:ascii="Arial" w:hAnsi="Arial" w:cs="Arial" w:hint="eastAsia"/>
                <w:bCs/>
                <w:sz w:val="18"/>
                <w:szCs w:val="18"/>
              </w:rPr>
              <w:t xml:space="preserve">TPSIT </w:t>
            </w:r>
          </w:p>
          <w:p w14:paraId="176D3CAB" w14:textId="7CD7721D" w:rsidR="0051186D" w:rsidRPr="00360C56" w:rsidRDefault="00FE2FEA" w:rsidP="00FE2FEA">
            <w:pPr>
              <w:rPr>
                <w:rFonts w:ascii="Arial" w:hAnsi="Arial" w:cs="Arial"/>
                <w:sz w:val="18"/>
                <w:szCs w:val="18"/>
              </w:rPr>
            </w:pPr>
            <w:r w:rsidRPr="00FE2FEA">
              <w:rPr>
                <w:rFonts w:ascii="Arial" w:hAnsi="Arial" w:cs="Arial" w:hint="eastAsia"/>
                <w:bCs/>
                <w:sz w:val="18"/>
                <w:szCs w:val="18"/>
              </w:rPr>
              <w:t xml:space="preserve">TPSEE </w:t>
            </w:r>
          </w:p>
        </w:tc>
        <w:tc>
          <w:tcPr>
            <w:tcW w:w="2445" w:type="dxa"/>
            <w:vAlign w:val="center"/>
          </w:tcPr>
          <w:p w14:paraId="54BD39E5" w14:textId="77777777" w:rsidR="0051186D" w:rsidRPr="00360C56" w:rsidRDefault="0051186D" w:rsidP="00BF0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360C56" w:rsidRPr="00C65C0D" w14:paraId="3EBEE7BF" w14:textId="77777777" w:rsidTr="00360C56">
        <w:trPr>
          <w:trHeight w:val="194"/>
        </w:trPr>
        <w:tc>
          <w:tcPr>
            <w:tcW w:w="2376" w:type="dxa"/>
            <w:vMerge w:val="restart"/>
          </w:tcPr>
          <w:p w14:paraId="415880A0" w14:textId="0514D9DE" w:rsidR="00360C56" w:rsidRPr="00360C56" w:rsidRDefault="00360C56" w:rsidP="00360C56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Realizzazione di </w:t>
            </w:r>
            <w:r w:rsidR="00BF0780">
              <w:rPr>
                <w:rFonts w:ascii="Arial" w:eastAsia="Calibri" w:hAnsi="Arial" w:cs="Arial"/>
                <w:color w:val="000000"/>
                <w:sz w:val="18"/>
                <w:szCs w:val="18"/>
              </w:rPr>
              <w:t>presentazioni efficaci</w:t>
            </w:r>
            <w:r w:rsidRPr="00360C5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Sicurezza in rete e i problemi legati alla privacy</w:t>
            </w:r>
          </w:p>
        </w:tc>
        <w:tc>
          <w:tcPr>
            <w:tcW w:w="2513" w:type="dxa"/>
            <w:vAlign w:val="center"/>
          </w:tcPr>
          <w:p w14:paraId="7B4B58C2" w14:textId="77777777" w:rsidR="00360C56" w:rsidRPr="00360C56" w:rsidRDefault="00360C56" w:rsidP="00360C56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Informatica</w:t>
            </w:r>
          </w:p>
        </w:tc>
        <w:tc>
          <w:tcPr>
            <w:tcW w:w="2444" w:type="dxa"/>
            <w:vAlign w:val="center"/>
          </w:tcPr>
          <w:p w14:paraId="36144565" w14:textId="77777777" w:rsidR="00BF0780" w:rsidRDefault="00BF0780" w:rsidP="00360C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F00FC86" w14:textId="4EDE61D6" w:rsidR="00360C56" w:rsidRPr="00360C56" w:rsidRDefault="00BF0780" w:rsidP="00360C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Elettrotecnica</w:t>
            </w:r>
          </w:p>
          <w:p w14:paraId="63E49B30" w14:textId="1F70CF0D" w:rsidR="00360C56" w:rsidRPr="00360C56" w:rsidRDefault="00BF0780" w:rsidP="00360C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Meccanica</w:t>
            </w:r>
            <w:r w:rsidR="00360C56" w:rsidRPr="00360C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42259AD" w14:textId="071F77CE" w:rsidR="00360C56" w:rsidRPr="00360C56" w:rsidRDefault="00BF0780" w:rsidP="00360C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Informatica</w:t>
            </w:r>
          </w:p>
          <w:p w14:paraId="4ADA4DF6" w14:textId="46C2B12F" w:rsidR="00360C56" w:rsidRPr="00360C56" w:rsidRDefault="00360C56" w:rsidP="00360C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14:paraId="33EDA425" w14:textId="77777777" w:rsidR="00360C56" w:rsidRPr="00360C56" w:rsidRDefault="00360C56" w:rsidP="00BF0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360C56" w:rsidRPr="00C65C0D" w14:paraId="0D186F01" w14:textId="77777777" w:rsidTr="00360C56">
        <w:trPr>
          <w:trHeight w:val="194"/>
        </w:trPr>
        <w:tc>
          <w:tcPr>
            <w:tcW w:w="2376" w:type="dxa"/>
            <w:vMerge/>
          </w:tcPr>
          <w:p w14:paraId="394EA86F" w14:textId="77777777" w:rsidR="00360C56" w:rsidRPr="00360C56" w:rsidRDefault="00360C56" w:rsidP="00360C56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14:paraId="19A083A4" w14:textId="02074926" w:rsidR="00360C56" w:rsidRPr="00360C56" w:rsidRDefault="00360C56" w:rsidP="00360C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Matematica</w:t>
            </w:r>
          </w:p>
        </w:tc>
        <w:tc>
          <w:tcPr>
            <w:tcW w:w="2444" w:type="dxa"/>
            <w:vAlign w:val="center"/>
          </w:tcPr>
          <w:p w14:paraId="5CC109AC" w14:textId="42B70E0E" w:rsidR="00360C56" w:rsidRPr="00360C56" w:rsidRDefault="00360C56" w:rsidP="00360C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Matematica</w:t>
            </w:r>
          </w:p>
          <w:p w14:paraId="3DE6F1D6" w14:textId="749CEB8A" w:rsidR="00360C56" w:rsidRPr="00360C56" w:rsidRDefault="00360C56" w:rsidP="00360C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Complementi di Matematica</w:t>
            </w:r>
          </w:p>
        </w:tc>
        <w:tc>
          <w:tcPr>
            <w:tcW w:w="2445" w:type="dxa"/>
            <w:vAlign w:val="center"/>
          </w:tcPr>
          <w:p w14:paraId="5FD86E9D" w14:textId="43050817" w:rsidR="00360C56" w:rsidRPr="00360C56" w:rsidRDefault="00360C56" w:rsidP="00BF07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3C2177" w14:paraId="1E868B5E" w14:textId="77777777" w:rsidTr="003C2177">
        <w:tc>
          <w:tcPr>
            <w:tcW w:w="2376" w:type="dxa"/>
            <w:vAlign w:val="center"/>
          </w:tcPr>
          <w:p w14:paraId="565F303D" w14:textId="77777777" w:rsidR="003C2177" w:rsidRPr="00360C56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360C56">
              <w:rPr>
                <w:rFonts w:ascii="Arial" w:hAnsi="Arial" w:cs="Arial"/>
                <w:b/>
                <w:sz w:val="18"/>
                <w:szCs w:val="18"/>
              </w:rPr>
              <w:t>Destinatari</w:t>
            </w:r>
          </w:p>
          <w:p w14:paraId="1CCA8036" w14:textId="77777777" w:rsidR="003C2177" w:rsidRPr="00360C56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1FA5483F" w14:textId="77777777" w:rsidR="000672DF" w:rsidRDefault="003D1284" w:rsidP="00F30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 Second</w:t>
            </w:r>
            <w:r w:rsidR="000672DF">
              <w:rPr>
                <w:rFonts w:ascii="Arial" w:hAnsi="Arial" w:cs="Arial"/>
                <w:sz w:val="18"/>
                <w:szCs w:val="18"/>
              </w:rPr>
              <w:t>a LSSA (quadriennale)</w:t>
            </w:r>
          </w:p>
          <w:p w14:paraId="22D16E4F" w14:textId="77777777" w:rsidR="003C2177" w:rsidRDefault="00C65C0D" w:rsidP="00F30416">
            <w:pPr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 xml:space="preserve">Classe </w:t>
            </w:r>
            <w:r w:rsidR="003D1284">
              <w:rPr>
                <w:rFonts w:ascii="Arial" w:hAnsi="Arial" w:cs="Arial"/>
                <w:sz w:val="18"/>
                <w:szCs w:val="18"/>
              </w:rPr>
              <w:t>Terz</w:t>
            </w:r>
            <w:r w:rsidR="00F30416">
              <w:rPr>
                <w:rFonts w:ascii="Arial" w:hAnsi="Arial" w:cs="Arial"/>
                <w:sz w:val="18"/>
                <w:szCs w:val="18"/>
              </w:rPr>
              <w:t>a</w:t>
            </w:r>
            <w:r w:rsidR="000672DF">
              <w:rPr>
                <w:rFonts w:ascii="Arial" w:hAnsi="Arial" w:cs="Arial"/>
                <w:sz w:val="18"/>
                <w:szCs w:val="18"/>
              </w:rPr>
              <w:t xml:space="preserve"> LSSA (quinquennale)</w:t>
            </w:r>
          </w:p>
          <w:p w14:paraId="578182DF" w14:textId="77777777" w:rsidR="000672DF" w:rsidRPr="00C465C5" w:rsidRDefault="003D1284" w:rsidP="00F30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 Terz</w:t>
            </w:r>
            <w:r w:rsidR="000672DF">
              <w:rPr>
                <w:rFonts w:ascii="Arial" w:hAnsi="Arial" w:cs="Arial"/>
                <w:sz w:val="18"/>
                <w:szCs w:val="18"/>
              </w:rPr>
              <w:t>a ITT</w:t>
            </w:r>
          </w:p>
        </w:tc>
      </w:tr>
      <w:tr w:rsidR="003C2177" w14:paraId="31EC0226" w14:textId="77777777" w:rsidTr="003C2177">
        <w:tc>
          <w:tcPr>
            <w:tcW w:w="2376" w:type="dxa"/>
            <w:vAlign w:val="center"/>
          </w:tcPr>
          <w:p w14:paraId="2A9D4D45" w14:textId="77777777" w:rsidR="003C2177" w:rsidRPr="00360C56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360C56">
              <w:rPr>
                <w:rFonts w:ascii="Arial" w:hAnsi="Arial" w:cs="Arial"/>
                <w:b/>
                <w:sz w:val="18"/>
                <w:szCs w:val="18"/>
              </w:rPr>
              <w:t>Finalità</w:t>
            </w:r>
          </w:p>
          <w:p w14:paraId="6FAA2BC7" w14:textId="77777777" w:rsidR="003C2177" w:rsidRPr="00360C56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6E5E57B8" w14:textId="77777777" w:rsidR="000963BD" w:rsidRDefault="00025AAE" w:rsidP="00511475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511475">
              <w:rPr>
                <w:rFonts w:ascii="Arial" w:hAnsi="Arial" w:cs="Arial"/>
                <w:sz w:val="18"/>
                <w:szCs w:val="18"/>
              </w:rPr>
              <w:t>Saper riconoscere il valore delle regole e della responsabilità personale, dell’agire in modo autonomo e responsabile, del collaborare e partecipa</w:t>
            </w:r>
            <w:r w:rsidR="002524AA" w:rsidRPr="00511475">
              <w:rPr>
                <w:rFonts w:ascii="Arial" w:hAnsi="Arial" w:cs="Arial"/>
                <w:sz w:val="18"/>
                <w:szCs w:val="18"/>
              </w:rPr>
              <w:t>re in m</w:t>
            </w:r>
            <w:r w:rsidR="002524AA" w:rsidRPr="00511475">
              <w:rPr>
                <w:rFonts w:ascii="Arial" w:hAnsi="Arial" w:cs="Arial"/>
                <w:sz w:val="18"/>
                <w:szCs w:val="18"/>
              </w:rPr>
              <w:t>o</w:t>
            </w:r>
            <w:r w:rsidR="002524AA" w:rsidRPr="00511475">
              <w:rPr>
                <w:rFonts w:ascii="Arial" w:hAnsi="Arial" w:cs="Arial"/>
                <w:sz w:val="18"/>
                <w:szCs w:val="18"/>
              </w:rPr>
              <w:t>do attivo e democratico</w:t>
            </w:r>
            <w:r w:rsidR="009F0DBA" w:rsidRPr="00511475">
              <w:rPr>
                <w:rFonts w:ascii="Arial" w:hAnsi="Arial" w:cs="Arial"/>
                <w:sz w:val="18"/>
                <w:szCs w:val="18"/>
              </w:rPr>
              <w:t xml:space="preserve"> ed acquisire una maggiore consapevolezza di sé e del sociale.</w:t>
            </w:r>
          </w:p>
          <w:p w14:paraId="3458135F" w14:textId="77777777" w:rsidR="00511475" w:rsidRPr="00511475" w:rsidRDefault="00511475" w:rsidP="00511475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 w:hint="eastAsia"/>
                <w:sz w:val="18"/>
                <w:szCs w:val="18"/>
              </w:rPr>
              <w:t>vilupp</w:t>
            </w:r>
            <w:r>
              <w:rPr>
                <w:rFonts w:ascii="Arial" w:hAnsi="Arial" w:cs="Arial"/>
                <w:sz w:val="18"/>
                <w:szCs w:val="18"/>
              </w:rPr>
              <w:t>are</w:t>
            </w:r>
            <w:r w:rsidRPr="00511475">
              <w:rPr>
                <w:rFonts w:ascii="Arial" w:hAnsi="Arial" w:cs="Arial" w:hint="eastAsia"/>
                <w:sz w:val="18"/>
                <w:szCs w:val="18"/>
              </w:rPr>
              <w:t xml:space="preserve"> competenze digitali, con particolare riguardo all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511475">
              <w:rPr>
                <w:rFonts w:ascii="Arial" w:hAnsi="Arial" w:cs="Arial" w:hint="eastAsia"/>
                <w:sz w:val="18"/>
                <w:szCs w:val="18"/>
              </w:rPr>
              <w:t>utilizzo critico e co</w:t>
            </w:r>
            <w:r w:rsidRPr="00511475">
              <w:rPr>
                <w:rFonts w:ascii="Arial" w:hAnsi="Arial" w:cs="Arial" w:hint="eastAsia"/>
                <w:sz w:val="18"/>
                <w:szCs w:val="18"/>
              </w:rPr>
              <w:t>n</w:t>
            </w:r>
            <w:r w:rsidRPr="00511475">
              <w:rPr>
                <w:rFonts w:ascii="Arial" w:hAnsi="Arial" w:cs="Arial" w:hint="eastAsia"/>
                <w:sz w:val="18"/>
                <w:szCs w:val="18"/>
              </w:rPr>
              <w:t xml:space="preserve">sapevole </w:t>
            </w:r>
            <w:r>
              <w:rPr>
                <w:rFonts w:ascii="Arial" w:hAnsi="Arial" w:cs="Arial" w:hint="eastAsia"/>
                <w:sz w:val="18"/>
                <w:szCs w:val="18"/>
              </w:rPr>
              <w:t>dei social network e dei media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C2177" w14:paraId="1417980D" w14:textId="77777777" w:rsidTr="003C2177">
        <w:tc>
          <w:tcPr>
            <w:tcW w:w="2376" w:type="dxa"/>
            <w:vAlign w:val="center"/>
          </w:tcPr>
          <w:p w14:paraId="461B2F17" w14:textId="77777777" w:rsidR="003C2177" w:rsidRPr="00360C56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360C56">
              <w:rPr>
                <w:rFonts w:ascii="Arial" w:hAnsi="Arial" w:cs="Arial"/>
                <w:b/>
                <w:sz w:val="18"/>
                <w:szCs w:val="18"/>
              </w:rPr>
              <w:t>Risultati attesi</w:t>
            </w:r>
          </w:p>
          <w:p w14:paraId="1BEA638B" w14:textId="77777777" w:rsidR="003C2177" w:rsidRPr="00360C56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09F98B57" w14:textId="77777777" w:rsidR="00BC4497" w:rsidRDefault="001D4992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 xml:space="preserve">Conoscere </w:t>
            </w:r>
            <w:r w:rsidR="002E2D80">
              <w:rPr>
                <w:rFonts w:ascii="Arial" w:hAnsi="Arial" w:cs="Arial"/>
                <w:sz w:val="18"/>
                <w:szCs w:val="18"/>
              </w:rPr>
              <w:t>la struttura dell’Ente pubblico più vicino a noi</w:t>
            </w:r>
          </w:p>
          <w:p w14:paraId="456332CA" w14:textId="77777777" w:rsidR="002524AA" w:rsidRDefault="001D4992" w:rsidP="001D4992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 xml:space="preserve">Conoscere </w:t>
            </w:r>
            <w:r w:rsidR="00DA1443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2E2D80">
              <w:rPr>
                <w:rFonts w:ascii="Arial" w:hAnsi="Arial" w:cs="Arial"/>
                <w:sz w:val="18"/>
                <w:szCs w:val="18"/>
              </w:rPr>
              <w:t>principi fondamentali</w:t>
            </w:r>
            <w:r w:rsidR="00266A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4AA">
              <w:rPr>
                <w:rFonts w:ascii="Arial" w:hAnsi="Arial" w:cs="Arial"/>
                <w:sz w:val="18"/>
                <w:szCs w:val="18"/>
              </w:rPr>
              <w:t>d</w:t>
            </w:r>
            <w:r w:rsidR="002E2D80">
              <w:rPr>
                <w:rFonts w:ascii="Arial" w:hAnsi="Arial" w:cs="Arial"/>
                <w:sz w:val="18"/>
                <w:szCs w:val="18"/>
              </w:rPr>
              <w:t>e</w:t>
            </w:r>
            <w:r w:rsidR="002524AA">
              <w:rPr>
                <w:rFonts w:ascii="Arial" w:hAnsi="Arial" w:cs="Arial"/>
                <w:sz w:val="18"/>
                <w:szCs w:val="18"/>
              </w:rPr>
              <w:t>lla Costituzione</w:t>
            </w:r>
          </w:p>
          <w:p w14:paraId="09A05357" w14:textId="77777777" w:rsidR="001D4992" w:rsidRDefault="00731D99" w:rsidP="001D4992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 xml:space="preserve">Comprendere </w:t>
            </w:r>
            <w:r w:rsidR="009F0DBA">
              <w:rPr>
                <w:rFonts w:ascii="Arial" w:hAnsi="Arial" w:cs="Arial"/>
                <w:sz w:val="18"/>
                <w:szCs w:val="18"/>
              </w:rPr>
              <w:t>le motivazioni e i nessi delle evoluzioni e dei cambiamenti</w:t>
            </w:r>
          </w:p>
          <w:p w14:paraId="66A9EFEB" w14:textId="77777777" w:rsidR="00D006DE" w:rsidRDefault="001D4992" w:rsidP="00D006DE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Conoscere</w:t>
            </w:r>
            <w:r w:rsidR="00D006DE" w:rsidRPr="005F6644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266A71">
              <w:rPr>
                <w:rFonts w:ascii="Arial" w:eastAsia="Calibri" w:hAnsi="Arial" w:cs="Arial"/>
                <w:color w:val="000000"/>
                <w:sz w:val="18"/>
                <w:szCs w:val="18"/>
              </w:rPr>
              <w:t>il sistema che assicura la giustizia</w:t>
            </w:r>
          </w:p>
          <w:p w14:paraId="2065F6DF" w14:textId="77777777" w:rsidR="000963BD" w:rsidRDefault="00266A71" w:rsidP="002E2D80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Conoscere </w:t>
            </w:r>
            <w:r w:rsidR="002E2D80">
              <w:rPr>
                <w:rFonts w:ascii="Arial" w:hAnsi="Arial" w:cs="Arial"/>
                <w:sz w:val="18"/>
                <w:szCs w:val="18"/>
              </w:rPr>
              <w:t>i rischi</w:t>
            </w:r>
            <w:r>
              <w:rPr>
                <w:rFonts w:ascii="Arial" w:hAnsi="Arial" w:cs="Arial"/>
                <w:sz w:val="18"/>
                <w:szCs w:val="18"/>
              </w:rPr>
              <w:t xml:space="preserve"> della realtà virtuale</w:t>
            </w:r>
          </w:p>
          <w:p w14:paraId="02BC7D17" w14:textId="77777777" w:rsidR="000562DD" w:rsidRPr="000562DD" w:rsidRDefault="000562DD" w:rsidP="000562DD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562DD">
              <w:rPr>
                <w:rFonts w:ascii="Arial" w:hAnsi="Arial" w:cs="Arial" w:hint="eastAsia"/>
                <w:sz w:val="18"/>
                <w:szCs w:val="18"/>
              </w:rPr>
              <w:t>viluppare il rapporto-confronto con cittadini di diverse identità e tradizioni cult</w:t>
            </w:r>
            <w:r w:rsidRPr="000562DD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562DD">
              <w:rPr>
                <w:rFonts w:ascii="Arial" w:hAnsi="Arial" w:cs="Arial" w:hint="eastAsia"/>
                <w:sz w:val="18"/>
                <w:szCs w:val="18"/>
              </w:rPr>
              <w:t>rali, individuando il contributo positivo di ciascuno ad una convivenza pacifica e or</w:t>
            </w:r>
            <w:r>
              <w:rPr>
                <w:rFonts w:ascii="Arial" w:hAnsi="Arial" w:cs="Arial" w:hint="eastAsia"/>
                <w:sz w:val="18"/>
                <w:szCs w:val="18"/>
              </w:rPr>
              <w:t>dinata</w:t>
            </w:r>
          </w:p>
        </w:tc>
      </w:tr>
      <w:tr w:rsidR="003C2177" w14:paraId="6DF970A5" w14:textId="77777777" w:rsidTr="003C2177">
        <w:tc>
          <w:tcPr>
            <w:tcW w:w="2376" w:type="dxa"/>
            <w:vAlign w:val="center"/>
          </w:tcPr>
          <w:p w14:paraId="10FAC418" w14:textId="77777777" w:rsidR="003C2177" w:rsidRPr="00360C56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360C56">
              <w:rPr>
                <w:rFonts w:ascii="Arial" w:hAnsi="Arial" w:cs="Arial"/>
                <w:b/>
                <w:sz w:val="18"/>
                <w:szCs w:val="18"/>
              </w:rPr>
              <w:lastRenderedPageBreak/>
              <w:t>Competenze</w:t>
            </w:r>
          </w:p>
          <w:p w14:paraId="7F417C98" w14:textId="77777777" w:rsidR="003C2177" w:rsidRPr="00360C56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0E55D60C" w14:textId="77777777" w:rsidR="003C2177" w:rsidRPr="00C465C5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>C</w:t>
            </w:r>
            <w:r w:rsidR="002524AA">
              <w:rPr>
                <w:rFonts w:ascii="Arial" w:hAnsi="Arial" w:cs="Arial"/>
                <w:sz w:val="18"/>
                <w:szCs w:val="18"/>
              </w:rPr>
              <w:t>ompetenza alfabetica funzionale</w:t>
            </w:r>
          </w:p>
          <w:p w14:paraId="0E014388" w14:textId="77777777" w:rsidR="003C2177" w:rsidRPr="00C465C5" w:rsidRDefault="002524AA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Competenza multilinguistica</w:t>
            </w:r>
          </w:p>
          <w:p w14:paraId="61888295" w14:textId="77777777" w:rsidR="003C2177" w:rsidRPr="008F16E0" w:rsidRDefault="002524AA" w:rsidP="008F16E0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Competenza matematica</w:t>
            </w:r>
          </w:p>
          <w:p w14:paraId="4D068796" w14:textId="77777777" w:rsidR="003C2177" w:rsidRPr="00C465C5" w:rsidRDefault="002524AA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Competenza digitale</w:t>
            </w:r>
          </w:p>
          <w:p w14:paraId="0E8C7032" w14:textId="77777777" w:rsidR="003C2177" w:rsidRPr="00C465C5" w:rsidRDefault="002524AA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Competenza personale e sociale</w:t>
            </w:r>
          </w:p>
          <w:p w14:paraId="3CB8D474" w14:textId="77777777" w:rsidR="003C2177" w:rsidRPr="00C465C5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 xml:space="preserve">Competenza e </w:t>
            </w:r>
            <w:r w:rsidR="002524AA">
              <w:rPr>
                <w:rFonts w:ascii="Arial" w:hAnsi="Arial" w:cs="Arial"/>
                <w:sz w:val="18"/>
                <w:szCs w:val="18"/>
              </w:rPr>
              <w:t>capacità di imparare a imparare</w:t>
            </w:r>
          </w:p>
          <w:p w14:paraId="19BB3904" w14:textId="77777777" w:rsidR="003C2177" w:rsidRPr="00C465C5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>Compet</w:t>
            </w:r>
            <w:r w:rsidR="002524AA">
              <w:rPr>
                <w:rFonts w:ascii="Arial" w:hAnsi="Arial" w:cs="Arial"/>
                <w:sz w:val="18"/>
                <w:szCs w:val="18"/>
              </w:rPr>
              <w:t>enza in materia di cittadinanza</w:t>
            </w:r>
          </w:p>
          <w:p w14:paraId="3E86FDE2" w14:textId="77777777" w:rsidR="003C2177" w:rsidRPr="00C465C5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 xml:space="preserve">Competenza </w:t>
            </w:r>
            <w:r w:rsidR="002524AA">
              <w:rPr>
                <w:rFonts w:ascii="Arial" w:hAnsi="Arial" w:cs="Arial"/>
                <w:sz w:val="18"/>
                <w:szCs w:val="18"/>
              </w:rPr>
              <w:t>imprenditoriale</w:t>
            </w:r>
          </w:p>
          <w:p w14:paraId="5BC6A01D" w14:textId="77777777" w:rsidR="003C2177" w:rsidRPr="00C465C5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>Competenza in materia di consapevolezza ed espressione culturali</w:t>
            </w:r>
          </w:p>
        </w:tc>
      </w:tr>
      <w:tr w:rsidR="003C2177" w14:paraId="0765E3EF" w14:textId="77777777" w:rsidTr="003C2177">
        <w:tc>
          <w:tcPr>
            <w:tcW w:w="2376" w:type="dxa"/>
            <w:vAlign w:val="center"/>
          </w:tcPr>
          <w:p w14:paraId="15634A4D" w14:textId="77777777" w:rsidR="003C2177" w:rsidRPr="00360C56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360C56">
              <w:rPr>
                <w:rFonts w:ascii="Arial" w:hAnsi="Arial" w:cs="Arial"/>
                <w:b/>
                <w:sz w:val="18"/>
                <w:szCs w:val="18"/>
              </w:rPr>
              <w:t>Tempi previsti</w:t>
            </w:r>
          </w:p>
          <w:p w14:paraId="1D26363B" w14:textId="77777777" w:rsidR="003C2177" w:rsidRPr="00360C56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5DFB2922" w14:textId="77777777" w:rsidR="003C2177" w:rsidRPr="00C465C5" w:rsidRDefault="00025AAE" w:rsidP="003C2177">
            <w:pPr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it-IT" w:bidi="ar-SA"/>
              </w:rPr>
              <w:t>1°</w:t>
            </w:r>
            <w:r w:rsidR="00EB7564" w:rsidRPr="00C465C5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it-IT" w:bidi="ar-SA"/>
              </w:rPr>
              <w:t xml:space="preserve"> quadrimestre</w:t>
            </w:r>
          </w:p>
        </w:tc>
      </w:tr>
      <w:tr w:rsidR="003C2177" w14:paraId="2A0FC7B4" w14:textId="77777777" w:rsidTr="003C2177">
        <w:tc>
          <w:tcPr>
            <w:tcW w:w="2376" w:type="dxa"/>
            <w:vAlign w:val="center"/>
          </w:tcPr>
          <w:p w14:paraId="6AE5EE7C" w14:textId="77777777" w:rsidR="003C2177" w:rsidRPr="00360C56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360C56">
              <w:rPr>
                <w:rFonts w:ascii="Arial" w:hAnsi="Arial" w:cs="Arial"/>
                <w:b/>
                <w:sz w:val="18"/>
                <w:szCs w:val="18"/>
              </w:rPr>
              <w:t>Metodologie</w:t>
            </w:r>
            <w:r w:rsidR="00025AAE" w:rsidRPr="00360C56">
              <w:rPr>
                <w:rFonts w:ascii="Arial" w:hAnsi="Arial" w:cs="Arial"/>
                <w:b/>
                <w:sz w:val="18"/>
                <w:szCs w:val="18"/>
              </w:rPr>
              <w:t xml:space="preserve"> e Strumenti</w:t>
            </w:r>
          </w:p>
          <w:p w14:paraId="11FB00C3" w14:textId="77777777" w:rsidR="003C2177" w:rsidRPr="00360C56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6558FA1A" w14:textId="77777777" w:rsidR="00BC4497" w:rsidRPr="002524AA" w:rsidRDefault="00BC4497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Brainstorming</w:t>
            </w:r>
          </w:p>
          <w:p w14:paraId="217F994E" w14:textId="77777777" w:rsidR="00731D99" w:rsidRPr="002524AA" w:rsidRDefault="00025AAE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 xml:space="preserve">Lezione attiva improntata al dialogo con un </w:t>
            </w:r>
            <w:r w:rsidR="002524AA">
              <w:rPr>
                <w:rFonts w:ascii="Arial" w:hAnsi="Arial" w:cs="Arial"/>
                <w:sz w:val="18"/>
                <w:szCs w:val="18"/>
              </w:rPr>
              <w:t xml:space="preserve">approccio di </w:t>
            </w:r>
            <w:proofErr w:type="spellStart"/>
            <w:r w:rsidR="002524AA">
              <w:rPr>
                <w:rFonts w:ascii="Arial" w:hAnsi="Arial" w:cs="Arial"/>
                <w:sz w:val="18"/>
                <w:szCs w:val="18"/>
              </w:rPr>
              <w:t>problem</w:t>
            </w:r>
            <w:proofErr w:type="spellEnd"/>
            <w:r w:rsid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524AA">
              <w:rPr>
                <w:rFonts w:ascii="Arial" w:hAnsi="Arial" w:cs="Arial"/>
                <w:sz w:val="18"/>
                <w:szCs w:val="18"/>
              </w:rPr>
              <w:t>solving</w:t>
            </w:r>
            <w:proofErr w:type="spellEnd"/>
            <w:r w:rsidR="00731D99"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29015B" w14:textId="77777777" w:rsidR="002524AA" w:rsidRDefault="00025AAE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Check motivazionale per evidenziare inte</w:t>
            </w:r>
            <w:r w:rsidR="002524AA">
              <w:rPr>
                <w:rFonts w:ascii="Arial" w:hAnsi="Arial" w:cs="Arial"/>
                <w:sz w:val="18"/>
                <w:szCs w:val="18"/>
              </w:rPr>
              <w:t>ressi e attitudini</w:t>
            </w:r>
          </w:p>
          <w:p w14:paraId="3B25C67E" w14:textId="77777777" w:rsidR="00731D99" w:rsidRPr="002524AA" w:rsidRDefault="002524AA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Flipped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classroom</w:t>
            </w:r>
            <w:proofErr w:type="spellEnd"/>
            <w:r w:rsidR="00731D99"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3C9FB9" w14:textId="77777777" w:rsidR="00731D99" w:rsidRPr="002524AA" w:rsidRDefault="002524AA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Cooperative learning</w:t>
            </w:r>
            <w:r w:rsidR="00731D99"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C84EC7" w14:textId="77777777" w:rsidR="00731D99" w:rsidRPr="002524AA" w:rsidRDefault="00731D99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Libri di testo</w:t>
            </w:r>
          </w:p>
          <w:p w14:paraId="1A830894" w14:textId="77777777" w:rsidR="00731D99" w:rsidRPr="002524AA" w:rsidRDefault="00BC4497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P</w:t>
            </w:r>
            <w:r w:rsidR="00025AAE" w:rsidRPr="002524AA">
              <w:rPr>
                <w:rFonts w:ascii="Arial" w:hAnsi="Arial" w:cs="Arial"/>
                <w:sz w:val="18"/>
                <w:szCs w:val="18"/>
              </w:rPr>
              <w:t>ro</w:t>
            </w:r>
            <w:r w:rsidR="00731D99" w:rsidRPr="002524AA">
              <w:rPr>
                <w:rFonts w:ascii="Arial" w:hAnsi="Arial" w:cs="Arial"/>
                <w:sz w:val="18"/>
                <w:szCs w:val="18"/>
              </w:rPr>
              <w:t xml:space="preserve">grammi informatici e digitali </w:t>
            </w:r>
          </w:p>
          <w:p w14:paraId="2FECD8E7" w14:textId="77777777" w:rsidR="00731D99" w:rsidRPr="002524AA" w:rsidRDefault="00025AAE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524AA">
              <w:rPr>
                <w:rFonts w:ascii="Arial" w:hAnsi="Arial" w:cs="Arial"/>
                <w:sz w:val="18"/>
                <w:szCs w:val="18"/>
                <w:lang w:val="en-US"/>
              </w:rPr>
              <w:t xml:space="preserve">BYOD (Bring Your Own Device) </w:t>
            </w:r>
          </w:p>
          <w:p w14:paraId="2C49E62B" w14:textId="77777777" w:rsidR="000963BD" w:rsidRPr="002524AA" w:rsidRDefault="00025AAE" w:rsidP="00731D99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PC</w:t>
            </w:r>
            <w:r w:rsidR="002524AA">
              <w:rPr>
                <w:rFonts w:ascii="Arial" w:hAnsi="Arial" w:cs="Arial"/>
                <w:sz w:val="18"/>
                <w:szCs w:val="18"/>
              </w:rPr>
              <w:t>, tablet e smartphone, Internet, L</w:t>
            </w:r>
            <w:r w:rsidR="00731D99" w:rsidRPr="002524AA">
              <w:rPr>
                <w:rFonts w:ascii="Arial" w:hAnsi="Arial" w:cs="Arial"/>
                <w:sz w:val="18"/>
                <w:szCs w:val="18"/>
              </w:rPr>
              <w:t xml:space="preserve">im, </w:t>
            </w:r>
            <w:r w:rsidR="002524AA">
              <w:rPr>
                <w:rFonts w:ascii="Arial" w:hAnsi="Arial" w:cs="Arial"/>
                <w:sz w:val="18"/>
                <w:szCs w:val="18"/>
              </w:rPr>
              <w:t>fogli elettronici,</w:t>
            </w:r>
            <w:r w:rsidRPr="002524AA">
              <w:rPr>
                <w:rFonts w:ascii="Arial" w:hAnsi="Arial" w:cs="Arial"/>
                <w:sz w:val="18"/>
                <w:szCs w:val="18"/>
              </w:rPr>
              <w:t xml:space="preserve"> presentazio</w:t>
            </w:r>
            <w:r w:rsidR="002524AA">
              <w:rPr>
                <w:rFonts w:ascii="Arial" w:hAnsi="Arial" w:cs="Arial"/>
                <w:sz w:val="18"/>
                <w:szCs w:val="18"/>
              </w:rPr>
              <w:t>ni</w:t>
            </w:r>
            <w:r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1D99" w:rsidRPr="002524AA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2524AA">
              <w:rPr>
                <w:rFonts w:ascii="Arial" w:hAnsi="Arial" w:cs="Arial"/>
                <w:sz w:val="18"/>
                <w:szCs w:val="18"/>
              </w:rPr>
              <w:t>power point</w:t>
            </w:r>
          </w:p>
        </w:tc>
      </w:tr>
      <w:tr w:rsidR="00C94442" w14:paraId="2F42FE6C" w14:textId="77777777" w:rsidTr="00EB341E">
        <w:trPr>
          <w:trHeight w:val="828"/>
        </w:trPr>
        <w:tc>
          <w:tcPr>
            <w:tcW w:w="2376" w:type="dxa"/>
            <w:vAlign w:val="center"/>
          </w:tcPr>
          <w:p w14:paraId="3A6D1431" w14:textId="77777777" w:rsidR="00C94442" w:rsidRPr="00360C56" w:rsidRDefault="00C94442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360C56">
              <w:rPr>
                <w:rFonts w:ascii="Arial" w:hAnsi="Arial" w:cs="Arial"/>
                <w:b/>
                <w:sz w:val="18"/>
                <w:szCs w:val="18"/>
              </w:rPr>
              <w:t>Compito di realtà-</w:t>
            </w:r>
          </w:p>
          <w:p w14:paraId="05AC6070" w14:textId="77777777" w:rsidR="00C94442" w:rsidRPr="00360C56" w:rsidRDefault="00C94442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360C56">
              <w:rPr>
                <w:rFonts w:ascii="Arial" w:hAnsi="Arial" w:cs="Arial"/>
                <w:b/>
                <w:sz w:val="18"/>
                <w:szCs w:val="18"/>
              </w:rPr>
              <w:t>Prodotto finale</w:t>
            </w:r>
          </w:p>
          <w:p w14:paraId="40FC6AD9" w14:textId="77777777" w:rsidR="00C94442" w:rsidRPr="00360C56" w:rsidRDefault="00C94442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2E9BEF95" w14:textId="77777777" w:rsidR="00C94442" w:rsidRPr="00C465C5" w:rsidRDefault="00C94442" w:rsidP="00613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Es: Mappa espositiva ed esplicativa di percorsi evolutivi </w:t>
            </w:r>
            <w:r w:rsidR="00613712">
              <w:rPr>
                <w:rFonts w:ascii="Arial" w:hAnsi="Arial" w:cs="Arial"/>
                <w:sz w:val="18"/>
                <w:szCs w:val="18"/>
              </w:rPr>
              <w:t>(eventuale presentazione multimediale/video)</w:t>
            </w:r>
            <w:r w:rsidR="00613712" w:rsidRPr="00C465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C2177" w14:paraId="3785A5DE" w14:textId="77777777" w:rsidTr="003C2177">
        <w:tc>
          <w:tcPr>
            <w:tcW w:w="2376" w:type="dxa"/>
            <w:vAlign w:val="center"/>
          </w:tcPr>
          <w:p w14:paraId="3827402A" w14:textId="77777777" w:rsidR="003C2177" w:rsidRPr="00360C56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360C56">
              <w:rPr>
                <w:rFonts w:ascii="Arial" w:hAnsi="Arial" w:cs="Arial"/>
                <w:b/>
                <w:sz w:val="18"/>
                <w:szCs w:val="18"/>
              </w:rPr>
              <w:t>Valutazione</w:t>
            </w:r>
            <w:r w:rsidR="002524AA" w:rsidRPr="00360C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4D5574F" w14:textId="77777777" w:rsidR="003C2177" w:rsidRPr="00360C56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1783598D" w14:textId="77777777" w:rsidR="00F645D1" w:rsidRPr="00C465C5" w:rsidRDefault="00F645D1" w:rsidP="00F645D1">
            <w:pPr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 xml:space="preserve">La valutazione </w:t>
            </w:r>
            <w:r>
              <w:rPr>
                <w:rFonts w:ascii="Arial" w:hAnsi="Arial" w:cs="Arial"/>
                <w:sz w:val="18"/>
                <w:szCs w:val="18"/>
              </w:rPr>
              <w:t xml:space="preserve">relativa al processo, al prodotto e alla consapevolezza metacognitiva </w:t>
            </w:r>
            <w:r w:rsidRPr="00C465C5">
              <w:rPr>
                <w:rFonts w:ascii="Arial" w:hAnsi="Arial" w:cs="Arial"/>
                <w:sz w:val="18"/>
                <w:szCs w:val="18"/>
              </w:rPr>
              <w:t xml:space="preserve">sarà effettuata con particolare riferimento a: </w:t>
            </w:r>
          </w:p>
          <w:p w14:paraId="250F469F" w14:textId="77777777" w:rsidR="00731D99" w:rsidRPr="00BC4497" w:rsidRDefault="00025AAE" w:rsidP="00BC449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comunicazione e socializzazione di esperienze e conoscenze; </w:t>
            </w:r>
          </w:p>
          <w:p w14:paraId="561517C7" w14:textId="77777777" w:rsidR="00731D99" w:rsidRPr="00BC4497" w:rsidRDefault="00025AAE" w:rsidP="00BC449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ricerca e gestione delle informazioni; </w:t>
            </w:r>
          </w:p>
          <w:p w14:paraId="023E1B38" w14:textId="77777777" w:rsidR="00731D99" w:rsidRPr="00BC4497" w:rsidRDefault="009F0DBA" w:rsidP="00BC449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lettura in parallelo e confronti</w:t>
            </w:r>
            <w:r w:rsidR="00025AAE" w:rsidRPr="00BC4497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23A6D25E" w14:textId="77777777" w:rsidR="00731D99" w:rsidRPr="00BC4497" w:rsidRDefault="00025AAE" w:rsidP="00BC449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>completezza del testo</w:t>
            </w:r>
            <w:r w:rsidR="00266A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0DBA">
              <w:rPr>
                <w:rFonts w:ascii="Arial" w:hAnsi="Arial" w:cs="Arial"/>
                <w:sz w:val="18"/>
                <w:szCs w:val="18"/>
              </w:rPr>
              <w:t>espositivo</w:t>
            </w:r>
            <w:r w:rsidRPr="00BC4497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51E11B45" w14:textId="77777777" w:rsidR="000963BD" w:rsidRDefault="00025AAE" w:rsidP="003C217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>correttezza, completezza, pertinenza e organizzazione del</w:t>
            </w:r>
            <w:r w:rsidR="00731D99" w:rsidRPr="00BC4497">
              <w:rPr>
                <w:rFonts w:ascii="Arial" w:hAnsi="Arial" w:cs="Arial"/>
                <w:sz w:val="18"/>
                <w:szCs w:val="18"/>
              </w:rPr>
              <w:t>le attività svolte e del prodotto</w:t>
            </w:r>
            <w:r w:rsidR="000562DD">
              <w:rPr>
                <w:rFonts w:ascii="Arial" w:hAnsi="Arial" w:cs="Arial"/>
                <w:sz w:val="18"/>
                <w:szCs w:val="18"/>
              </w:rPr>
              <w:t xml:space="preserve"> finale;</w:t>
            </w:r>
          </w:p>
          <w:p w14:paraId="43DFFC9C" w14:textId="77777777" w:rsidR="000562DD" w:rsidRPr="000562DD" w:rsidRDefault="000562DD" w:rsidP="000562DD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0562DD">
              <w:rPr>
                <w:rFonts w:ascii="Arial" w:hAnsi="Arial" w:cs="Arial" w:hint="eastAsia"/>
                <w:sz w:val="18"/>
                <w:szCs w:val="18"/>
              </w:rPr>
              <w:t>competenze civiche (prendere decisioni in merito a fatti e fenomeni analizzati; esercitare il pensiero critico e creativo; partecipare alla governance della scuola);</w:t>
            </w:r>
          </w:p>
          <w:p w14:paraId="02EABEA6" w14:textId="77777777" w:rsidR="000562DD" w:rsidRPr="000562DD" w:rsidRDefault="000562DD" w:rsidP="000562DD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0562DD">
              <w:rPr>
                <w:rFonts w:ascii="Arial" w:hAnsi="Arial" w:cs="Arial" w:hint="eastAsia"/>
                <w:sz w:val="18"/>
                <w:szCs w:val="18"/>
              </w:rPr>
              <w:t>competenze sociali (vivere e lavorare insieme agli altri, risolvere i conflitti);</w:t>
            </w:r>
          </w:p>
          <w:p w14:paraId="02A08ED8" w14:textId="77777777" w:rsidR="000562DD" w:rsidRPr="000562DD" w:rsidRDefault="000562DD" w:rsidP="000562DD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0562DD">
              <w:rPr>
                <w:rFonts w:ascii="Arial" w:hAnsi="Arial" w:cs="Arial" w:hint="eastAsia"/>
                <w:sz w:val="18"/>
                <w:szCs w:val="18"/>
              </w:rPr>
              <w:t>competenze comunicative (ascoltare, comprendere e discutere);</w:t>
            </w:r>
          </w:p>
          <w:p w14:paraId="6494B236" w14:textId="77777777" w:rsidR="000562DD" w:rsidRPr="002524AA" w:rsidRDefault="000562DD" w:rsidP="000562DD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0562DD">
              <w:rPr>
                <w:rFonts w:ascii="Arial" w:hAnsi="Arial" w:cs="Arial" w:hint="eastAsia"/>
                <w:sz w:val="18"/>
                <w:szCs w:val="18"/>
              </w:rPr>
              <w:t>competenze interculturali (stabilire un dialogo interculturale e apprezzare le diff</w:t>
            </w:r>
            <w:r w:rsidRPr="000562DD">
              <w:rPr>
                <w:rFonts w:ascii="Arial" w:hAnsi="Arial" w:cs="Arial" w:hint="eastAsia"/>
                <w:sz w:val="18"/>
                <w:szCs w:val="18"/>
              </w:rPr>
              <w:t>e</w:t>
            </w:r>
            <w:r w:rsidRPr="000562DD">
              <w:rPr>
                <w:rFonts w:ascii="Arial" w:hAnsi="Arial" w:cs="Arial" w:hint="eastAsia"/>
                <w:sz w:val="18"/>
                <w:szCs w:val="18"/>
              </w:rPr>
              <w:t>renze culturali)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1D390932" w14:textId="77777777" w:rsidR="003C2177" w:rsidRPr="003C2177" w:rsidRDefault="003C2177" w:rsidP="003C2177">
      <w:pPr>
        <w:rPr>
          <w:rFonts w:hint="eastAsia"/>
        </w:rPr>
      </w:pPr>
    </w:p>
    <w:sectPr w:rsidR="003C2177" w:rsidRPr="003C217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B52"/>
    <w:multiLevelType w:val="hybridMultilevel"/>
    <w:tmpl w:val="3A646DF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14DFE"/>
    <w:multiLevelType w:val="multilevel"/>
    <w:tmpl w:val="7DD2605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2">
    <w:nsid w:val="24686460"/>
    <w:multiLevelType w:val="hybridMultilevel"/>
    <w:tmpl w:val="EB4A2A7E"/>
    <w:lvl w:ilvl="0" w:tplc="AC7CB9DE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9654CE"/>
    <w:multiLevelType w:val="hybridMultilevel"/>
    <w:tmpl w:val="151641E2"/>
    <w:lvl w:ilvl="0" w:tplc="7A626E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66C9E"/>
    <w:multiLevelType w:val="hybridMultilevel"/>
    <w:tmpl w:val="B38ECE56"/>
    <w:lvl w:ilvl="0" w:tplc="6D6AFA0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173C58"/>
    <w:multiLevelType w:val="multilevel"/>
    <w:tmpl w:val="9634D1EC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6">
    <w:nsid w:val="4DFE4C30"/>
    <w:multiLevelType w:val="hybridMultilevel"/>
    <w:tmpl w:val="0E0433BE"/>
    <w:lvl w:ilvl="0" w:tplc="1278E912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76635"/>
    <w:multiLevelType w:val="hybridMultilevel"/>
    <w:tmpl w:val="5D641C9C"/>
    <w:lvl w:ilvl="0" w:tplc="CC5806D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4F44CD"/>
    <w:multiLevelType w:val="hybridMultilevel"/>
    <w:tmpl w:val="04EADABA"/>
    <w:lvl w:ilvl="0" w:tplc="C07E2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D0AAA"/>
    <w:multiLevelType w:val="multilevel"/>
    <w:tmpl w:val="B568E0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6E1C652C"/>
    <w:multiLevelType w:val="hybridMultilevel"/>
    <w:tmpl w:val="0ADE276A"/>
    <w:lvl w:ilvl="0" w:tplc="7ED4EB14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4"/>
  </w:compat>
  <w:rsids>
    <w:rsidRoot w:val="009C2E66"/>
    <w:rsid w:val="00025AAE"/>
    <w:rsid w:val="000562DD"/>
    <w:rsid w:val="00056BB5"/>
    <w:rsid w:val="000672DF"/>
    <w:rsid w:val="000963BD"/>
    <w:rsid w:val="000E6151"/>
    <w:rsid w:val="0014460D"/>
    <w:rsid w:val="00153D4B"/>
    <w:rsid w:val="001D4992"/>
    <w:rsid w:val="002524AA"/>
    <w:rsid w:val="00266A71"/>
    <w:rsid w:val="002E2D80"/>
    <w:rsid w:val="00331C14"/>
    <w:rsid w:val="003339BF"/>
    <w:rsid w:val="00360C56"/>
    <w:rsid w:val="003A0820"/>
    <w:rsid w:val="003C2177"/>
    <w:rsid w:val="003D1284"/>
    <w:rsid w:val="00431B7A"/>
    <w:rsid w:val="004354B8"/>
    <w:rsid w:val="0045143C"/>
    <w:rsid w:val="00457886"/>
    <w:rsid w:val="004A0760"/>
    <w:rsid w:val="00511475"/>
    <w:rsid w:val="0051186D"/>
    <w:rsid w:val="005F6644"/>
    <w:rsid w:val="006044C8"/>
    <w:rsid w:val="00613712"/>
    <w:rsid w:val="006A6AF5"/>
    <w:rsid w:val="007059E2"/>
    <w:rsid w:val="007148D9"/>
    <w:rsid w:val="00716F6F"/>
    <w:rsid w:val="00731D99"/>
    <w:rsid w:val="00792C71"/>
    <w:rsid w:val="007C4BCB"/>
    <w:rsid w:val="00863AA6"/>
    <w:rsid w:val="008B0F07"/>
    <w:rsid w:val="008F16E0"/>
    <w:rsid w:val="008F47FC"/>
    <w:rsid w:val="009033A2"/>
    <w:rsid w:val="00930077"/>
    <w:rsid w:val="009A15E2"/>
    <w:rsid w:val="009B6520"/>
    <w:rsid w:val="009C2E66"/>
    <w:rsid w:val="009F0DBA"/>
    <w:rsid w:val="00AA54BC"/>
    <w:rsid w:val="00B2043F"/>
    <w:rsid w:val="00B47796"/>
    <w:rsid w:val="00B95518"/>
    <w:rsid w:val="00BA3402"/>
    <w:rsid w:val="00BC4497"/>
    <w:rsid w:val="00BF0780"/>
    <w:rsid w:val="00BF261A"/>
    <w:rsid w:val="00C465C5"/>
    <w:rsid w:val="00C65C0D"/>
    <w:rsid w:val="00C94442"/>
    <w:rsid w:val="00D006DE"/>
    <w:rsid w:val="00DA1443"/>
    <w:rsid w:val="00DC57F8"/>
    <w:rsid w:val="00E3088D"/>
    <w:rsid w:val="00EB7564"/>
    <w:rsid w:val="00F20555"/>
    <w:rsid w:val="00F2750A"/>
    <w:rsid w:val="00F30416"/>
    <w:rsid w:val="00F506C0"/>
    <w:rsid w:val="00F645D1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4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styleId="Grigliatabella">
    <w:name w:val="Table Grid"/>
    <w:basedOn w:val="Tabellanormale"/>
    <w:uiPriority w:val="59"/>
    <w:rsid w:val="003C2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65C0D"/>
    <w:pPr>
      <w:suppressAutoHyphens w:val="0"/>
      <w:overflowPunct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C65C0D"/>
    <w:pPr>
      <w:suppressAutoHyphens w:val="0"/>
      <w:autoSpaceDE w:val="0"/>
      <w:autoSpaceDN w:val="0"/>
      <w:adjustRightInd w:val="0"/>
    </w:pPr>
    <w:rPr>
      <w:rFonts w:ascii="Verdana" w:eastAsiaTheme="minorHAnsi" w:hAnsi="Verdana" w:cs="Verdana"/>
      <w:color w:val="000000"/>
      <w:kern w:val="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styleId="Grigliatabella">
    <w:name w:val="Table Grid"/>
    <w:basedOn w:val="Tabellanormale"/>
    <w:uiPriority w:val="59"/>
    <w:rsid w:val="003C2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65C0D"/>
    <w:pPr>
      <w:suppressAutoHyphens w:val="0"/>
      <w:overflowPunct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C65C0D"/>
    <w:pPr>
      <w:suppressAutoHyphens w:val="0"/>
      <w:autoSpaceDE w:val="0"/>
      <w:autoSpaceDN w:val="0"/>
      <w:adjustRightInd w:val="0"/>
    </w:pPr>
    <w:rPr>
      <w:rFonts w:ascii="Verdana" w:eastAsiaTheme="minorHAnsi" w:hAnsi="Verdana" w:cs="Verdana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14</cp:revision>
  <dcterms:created xsi:type="dcterms:W3CDTF">2023-10-12T21:14:00Z</dcterms:created>
  <dcterms:modified xsi:type="dcterms:W3CDTF">2023-10-16T06:36:00Z</dcterms:modified>
  <dc:language>it-IT</dc:language>
</cp:coreProperties>
</file>